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auc0002459406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поштучной обработки пластин в органических растворах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"ИНТЕГРАЛ"-управляющая компания холдинга "ИНТЕГРАЛ"</w:t>
            </w:r>
            <w:br/>
            <w:r>
              <w:rPr/>
              <w:t xml:space="preserve">Республика Беларусь, г. Минск, 220108, г. Минск, ул.Казинца И.П., 121А, к. 327</w:t>
            </w:r>
            <w:br/>
            <w:r>
              <w:rPr/>
              <w:t xml:space="preserve">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+375173423261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4603536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поштучной обработки пластин в органических растворах</w:t>
            </w:r>
          </w:p>
        </w:tc>
        <w:tc>
          <w:tcPr>
            <w:tcW w:w="5100" w:type="dxa"/>
            <w:shd w:val="clear" w:fill="fdf5e8"/>
            <w:noWrap/>
          </w:tcPr>
          <w:p>
            <w:pPr>
              <w:ind w:left="113.47199999999999" w:right="113.47199999999999" w:firstLine="0"/>
              <w:spacing w:before="120" w:after="120"/>
            </w:pPr>
            <w:r>
              <w:rPr/>
              <w:t xml:space="preserve">1 Штука,</w:t>
            </w:r>
            <w:br/>
            <w:r>
              <w:rPr/>
              <w:t xml:space="preserve">4,603,536.00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auc0002460483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Котельное оборудование в комплекте с автоматизированным складом топлива и механизированной топливоподачей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г. Минск, ул.Ф.Скорины, 15 Б
</w:t>
            </w:r>
            <w:br/>
            <w:r>
              <w:rPr/>
              <w:t xml:space="preserve">100230600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Олейник Виталий Владимирович, +375333990770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многоотраслевое производственное предприятие жилищно-коммунального хозяйства "Ганцевичское РЖКХ"</w:t>
            </w:r>
            <w:br/>
            <w:r>
              <w:rPr/>
              <w:t xml:space="preserve">Республика Беларусь, Брестская область, г. Ганцевичи, ул. Строителей, 8, 225432</w:t>
            </w:r>
            <w:br/>
            <w:r>
              <w:rPr/>
              <w:t xml:space="preserve">200119595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Заренкова Ольга Васильевна, 8 (01646) 625 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4151332.84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 (представлены в разделе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Котельное оборудование в комплекте с автоматизированным складом топлива и механизированной топливоподачей для объекта "Реконструкция котельной по ул. Красноармейской в г. Ганцевичи с установкой котлов на местных видах топлива"</w:t>
            </w:r>
          </w:p>
        </w:tc>
        <w:tc>
          <w:tcPr>
            <w:tcW w:w="5100" w:type="dxa"/>
            <w:shd w:val="clear" w:fill="fdf5e8"/>
            <w:noWrap/>
          </w:tcPr>
          <w:p>
            <w:pPr>
              <w:ind w:left="113.47199999999999" w:right="113.47199999999999" w:firstLine="0"/>
              <w:spacing w:before="120" w:after="120"/>
            </w:pPr>
            <w:r>
              <w:rPr/>
              <w:t xml:space="preserve">1 Комплект,</w:t>
            </w:r>
            <w:br/>
            <w:r>
              <w:rPr/>
              <w:t xml:space="preserve">4,151,332.84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Ганцевичи, ул. Красноармейская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p>
      <w:pPr>
        <w:ind w:left="113.47199999999999" w:right="113.47199999999999" w:firstLine="0"/>
        <w:spacing w:before="120" w:after="120"/>
      </w:pPr>
      <w:r>
        <w:rPr>
          <w:b w:val="1"/>
          <w:bCs w:val="1"/>
        </w:rPr>
        <w:t xml:space="preserve">Процедура закупки № auc0002462232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фрезерный обрабатывающий центр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"Рогачевский завод "Диапроектор"</w:t>
            </w:r>
            <w:br/>
            <w:r>
              <w:rPr/>
              <w:t xml:space="preserve">Республика Беларусь, Гомельская область, 247675, г. Рогачев, ул. Владимира Ленина, 142</w:t>
            </w:r>
            <w:br/>
            <w:r>
              <w:rPr/>
              <w:t xml:space="preserve">400046055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Паульский Андрей Фадеевич, +375447896935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4777985.68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Фрезерный обрабатывающий центр с ЧПУ</w:t>
            </w:r>
          </w:p>
        </w:tc>
        <w:tc>
          <w:tcPr>
            <w:tcW w:w="5100" w:type="dxa"/>
            <w:shd w:val="clear" w:fill="fdf5e8"/>
            <w:noWrap/>
          </w:tcPr>
          <w:p>
            <w:pPr>
              <w:ind w:left="113.47199999999999" w:right="113.47199999999999" w:firstLine="0"/>
              <w:spacing w:before="120" w:after="120"/>
            </w:pPr>
            <w:r>
              <w:rPr/>
              <w:t xml:space="preserve">3 Штука,</w:t>
            </w:r>
            <w:br/>
            <w:r>
              <w:rPr/>
              <w:t xml:space="preserve">4,777,985.68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247675, г. Рогачев, ул. Владимира Ленина, 142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auc0002454182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Прочая оргтехника /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Многокрасочная офсетная печатная машина с листовой подачей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Балацькая Анна Викторовна,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Многокрасочная офсетная печатная машина с листовой подачей</w:t>
            </w:r>
          </w:p>
        </w:tc>
        <w:tc>
          <w:tcPr>
            <w:tcW w:w="5100" w:type="dxa"/>
            <w:shd w:val="clear" w:fill="fdf5e8"/>
            <w:noWrap/>
          </w:tcPr>
          <w:p>
            <w:pPr>
              <w:ind w:left="113.47199999999999" w:right="113.47199999999999" w:firstLine="0"/>
              <w:spacing w:before="120" w:after="120"/>
            </w:pPr>
            <w:r>
              <w:rPr/>
              <w:t xml:space="preserve">1 Штука,</w:t>
            </w:r>
            <w:br/>
            <w:r>
              <w:rPr/>
              <w:t xml:space="preserve">5,900,000.00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13.06.2025 по 13.08.2026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Получатель товара – войсковая часть 29591;</w:t>
            </w:r>
            <w:br/>
            <w:r>
              <w:rPr/>
              <w:t xml:space="preserve">для резидентов Республики Беларусь – поставка на склад получателя товара осуществляется поставщиком за счет </w:t>
            </w:r>
            <w:br/>
            <w:r>
              <w:rPr/>
              <w:t xml:space="preserve">по адресу: войсковая часть 29591, </w:t>
            </w:r>
            <w:br/>
            <w:r>
              <w:rPr/>
              <w:t xml:space="preserve">ул. Рогачевская, 16/26, г. Минск;</w:t>
            </w:r>
            <w:br/>
            <w:r>
              <w:rPr/>
              <w:t xml:space="preserve">для нерезидентов Республики Беларусь – на условиях DАP </w:t>
            </w:r>
            <w:br/>
            <w:r>
              <w:rPr/>
              <w:t xml:space="preserve">(войсковая часть 29591, г. Минск, </w:t>
            </w:r>
            <w:br/>
            <w:r>
              <w:rPr/>
              <w:t xml:space="preserve">ул. Рогачевская, 16/26,  г. Минск),</w:t>
            </w:r>
            <w:br/>
            <w:r>
              <w:rPr/>
              <w:t xml:space="preserve">согласно INCOTERMS 2010.</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28.99.13.950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auc0002448384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работ по объекту «Инженерные мероприятия по защите от паводка сельскохозяйственных земель мелиоративной системы «П-9» СПК «Ласицк» и дер. Ладорож Пинского района Брестской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Кондратюк Владимир Николаевич, 80162937548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7384338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«Инженерные мероприятия по защите от паводка сельскохозяйственных земель мелиоративной системы «П-9» СПК «Ласицк» и дер. Ладорож Пинского района Брестской области»</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7,384,338.00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09.10.2026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Пинский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01.61.10.340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auc0002447980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«Логойский лесхоз»</w:t>
            </w:r>
            <w:br/>
            <w:r>
              <w:rPr/>
              <w:t xml:space="preserve">Республика Беларусь, Минская область, г. Логойск, Лесная, 2, 223141</w:t>
            </w:r>
            <w:br/>
            <w:r>
              <w:rPr/>
              <w:t xml:space="preserve">600019102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Санько А.А. +375 177429752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4864221.6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c>
          <w:tcPr>
            <w:tcW w:w="5100" w:type="dxa"/>
            <w:shd w:val="clear" w:fill="fdf5e8"/>
            <w:noWrap/>
          </w:tcPr>
          <w:p>
            <w:pPr>
              <w:ind w:left="113.47199999999999" w:right="113.47199999999999" w:firstLine="0"/>
              <w:spacing w:before="120" w:after="120"/>
            </w:pPr>
            <w:r>
              <w:rPr/>
              <w:t xml:space="preserve">5 Километр; тысяча метров,</w:t>
            </w:r>
            <w:br/>
            <w:r>
              <w:rPr/>
              <w:t xml:space="preserve">4,864,221.60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auc0002449254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«Логойский лесхоз»</w:t>
            </w:r>
            <w:br/>
            <w:r>
              <w:rPr/>
              <w:t xml:space="preserve">Республика Беларусь, Минская область, г. Логойск, Лесная, 2, 223141</w:t>
            </w:r>
            <w:br/>
            <w:r>
              <w:rPr/>
              <w:t xml:space="preserve">600019102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4864221.6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Каменском лесничестве Логойского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4,864,221.60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auc0002452868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№7 в Слободском лесничестве Лепельского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"Лепельский лесхоз"</w:t>
            </w:r>
            <w:br/>
            <w:r>
              <w:rPr/>
              <w:t xml:space="preserve">Республика Беларусь, Витебская область, г. Лепель, ул.Деповская,1, 211174</w:t>
            </w:r>
            <w:br/>
            <w:r>
              <w:rPr/>
              <w:t xml:space="preserve">300039426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3128024.4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По вопросам процедуры государственной закупки: Кепчик Андрей Иванович +375 29 604 80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№7 в Слободском лесничестве Лепельского лесхоза".</w:t>
            </w:r>
          </w:p>
        </w:tc>
        <w:tc>
          <w:tcPr>
            <w:tcW w:w="5100" w:type="dxa"/>
            <w:shd w:val="clear" w:fill="fdf5e8"/>
            <w:noWrap/>
          </w:tcPr>
          <w:p>
            <w:pPr>
              <w:ind w:left="113.47199999999999" w:right="113.47199999999999" w:firstLine="0"/>
              <w:spacing w:before="120" w:after="120"/>
            </w:pPr>
            <w:r>
              <w:rPr/>
              <w:t xml:space="preserve">6 Километр; тысяча метров,</w:t>
            </w:r>
            <w:br/>
            <w:r>
              <w:rPr/>
              <w:t xml:space="preserve">3,128,024.40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auc0002453664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Дмитровичском лесничестве Березинского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«Березинский лесхоз»</w:t>
            </w:r>
            <w:br/>
            <w:r>
              <w:rPr/>
              <w:t xml:space="preserve">Республика Беларусь, Минская область, г. Березино, ул. Пролетарская, 96, 223311</w:t>
            </w:r>
            <w:br/>
            <w:r>
              <w:rPr/>
              <w:t xml:space="preserve">600035710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4602832.8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"Лесохозяйственная дорога в Дмитровичском лесничестве Березинского лесхоза"</w:t>
            </w:r>
          </w:p>
        </w:tc>
        <w:tc>
          <w:tcPr>
            <w:tcW w:w="5100" w:type="dxa"/>
            <w:shd w:val="clear" w:fill="fdf5e8"/>
            <w:noWrap/>
          </w:tcPr>
          <w:p>
            <w:pPr>
              <w:ind w:left="113.47199999999999" w:right="113.47199999999999" w:firstLine="0"/>
              <w:spacing w:before="120" w:after="120"/>
            </w:pPr>
            <w:r>
              <w:rPr/>
              <w:t xml:space="preserve">1 Единица,</w:t>
            </w:r>
            <w:br/>
            <w:r>
              <w:rPr/>
              <w:t xml:space="preserve">4,602,832.80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23.05.2025 по 22.12.2026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auc0002459193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оборудования станции обезжелезивания воды производительностью  18000 м3/сут. для объекта: «Строительство станции обезжелезивания на водозаборе «Корени» в г. Сморгони»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Сморгонское районное унитарное предприятие "Жилищно-коммунальное хозяйство"</w:t>
            </w:r>
            <w:br/>
            <w:r>
              <w:rPr/>
              <w:t xml:space="preserve">Республика Беларусь, Гродненская область, 231042, г. Сморгонь, ул. Железнодорожная, 41</w:t>
            </w:r>
            <w:br/>
            <w:r>
              <w:rPr/>
              <w:t xml:space="preserve">500086087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Тапуть Оксана Иосифовна, +375293377802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3108963.33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оборудования станции обезжелезивания воды производительностью  18000 м3/сут для объекта: «Строительство станции обезжелезивания на водозаборе «Корени» в г. Сморгони»</w:t>
            </w:r>
          </w:p>
        </w:tc>
        <w:tc>
          <w:tcPr>
            <w:tcW w:w="5100" w:type="dxa"/>
            <w:shd w:val="clear" w:fill="fdf5e8"/>
            <w:noWrap/>
          </w:tcPr>
          <w:p>
            <w:pPr>
              <w:ind w:left="113.47199999999999" w:right="113.47199999999999" w:firstLine="0"/>
              <w:spacing w:before="120" w:after="120"/>
            </w:pPr>
            <w:r>
              <w:rPr/>
              <w:t xml:space="preserve">1 Комплект,</w:t>
            </w:r>
            <w:br/>
            <w:r>
              <w:rPr/>
              <w:t xml:space="preserve">3,108,963.33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г. Сморгонь, водозабор «Корени»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28.29.12.350</w:t>
            </w:r>
          </w:p>
        </w:tc>
      </w:tr>
    </w:tbl>
    <w:p/>
    <w:p>
      <w:pPr>
        <w:ind w:left="113.47199999999999" w:right="113.47199999999999" w:firstLine="0"/>
        <w:spacing w:before="120" w:after="120"/>
      </w:pPr>
      <w:r>
        <w:rPr>
          <w:b w:val="1"/>
          <w:bCs w:val="1"/>
        </w:rPr>
        <w:t xml:space="preserve">Процедура закупки № auc0002451934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Проведение строительно-монтажных работ по объекту: «Капитальный ремонт общежития №2/5 по ул. Минская в г. Дзержинске».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Дроздовская Нина Владимировна, +375297024091
</w:t>
            </w:r>
            <w:br/>
            <w:r>
              <w:rPr/>
              <w:t xml:space="preserve">Борохов Виталий Николаевич, +375296073274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4343201.1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Проведение строительно-монтажных работ по объекту: «Капитальный ремонт общежития №2/5 по ул. Минская в г. Дзержинске».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4,343,201.10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22.05.2025 по 21.02.2026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222720, Дзержинск, ул. Минская, д.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auc0002446996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Медицинские центры / больницы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«Строительство городского стоматологического центра по ул. Дубко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Железовская Наталья Анатольевна, +375152621422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17996165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и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«Строительство городского стоматологического центра по ул. Дубко в г. Гродно»</w:t>
            </w:r>
          </w:p>
        </w:tc>
        <w:tc>
          <w:tcPr>
            <w:tcW w:w="5100" w:type="dxa"/>
            <w:shd w:val="clear" w:fill="fdf5e8"/>
            <w:noWrap/>
          </w:tcPr>
          <w:p>
            <w:pPr>
              <w:ind w:left="113.47199999999999" w:right="113.47199999999999" w:firstLine="0"/>
              <w:spacing w:before="120" w:after="120"/>
            </w:pPr>
            <w:r>
              <w:rPr/>
              <w:t xml:space="preserve">1 Единица,</w:t>
            </w:r>
            <w:br/>
            <w:r>
              <w:rPr/>
              <w:t xml:space="preserve">17,996,165.00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ул. Дубко,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auc0002457258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«Район индивидуальной жилой застройки в н.п. Контакузовка Гомельского района» (1 очередь строительства)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 ведущий инженер, секретарь комиссии - Гарбар Олег Васильевич, т/ф 8 0232 53 31 55, 
</w:t>
            </w:r>
            <w:br/>
            <w:r>
              <w:rPr/>
              <w:t xml:space="preserve">
</w:t>
            </w:r>
            <w:br/>
            <w:r>
              <w:rPr/>
              <w:t xml:space="preserve">по техническим вопросам – ведущий инженер по техническому надзору за строительством Ясько Игорь Михайлович, тел.8232 53-31-55,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4178265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«Район индивидуальной жилой застройки в н.п. Контакузовка Гомельского района» (1 очередь строительства) </w:t>
            </w:r>
          </w:p>
        </w:tc>
        <w:tc>
          <w:tcPr>
            <w:tcW w:w="5100" w:type="dxa"/>
            <w:shd w:val="clear" w:fill="fdf5e8"/>
            <w:noWrap/>
          </w:tcPr>
          <w:p>
            <w:pPr>
              <w:ind w:left="113.47199999999999" w:right="113.47199999999999" w:firstLine="0"/>
              <w:spacing w:before="120" w:after="120"/>
            </w:pPr>
            <w:r>
              <w:rPr/>
              <w:t xml:space="preserve">1 Единица,</w:t>
            </w:r>
            <w:br/>
            <w:r>
              <w:rPr/>
              <w:t xml:space="preserve">4,178,265.00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27.10.2025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246047, г. Гомель, ул. Димитрова, 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auc0002402977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объекту"Реконструкция с реставрацией костела Божьего тела в г.Несвиже.4-я очередь-реставрация интерьеров костела"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33916297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объекту "Реконструкция с реставрацией костела Божьего тела в г.Несвиже. 4-я очередь-реставрация интерьеров костела"</w:t>
            </w:r>
          </w:p>
        </w:tc>
        <w:tc>
          <w:tcPr>
            <w:tcW w:w="5100" w:type="dxa"/>
            <w:shd w:val="clear" w:fill="fdf5e8"/>
            <w:noWrap/>
          </w:tcPr>
          <w:p>
            <w:pPr>
              <w:ind w:left="113.47199999999999" w:right="113.47199999999999" w:firstLine="0"/>
              <w:spacing w:before="120" w:after="120"/>
            </w:pPr>
            <w:r>
              <w:rPr/>
              <w:t xml:space="preserve">1 Единица,</w:t>
            </w:r>
            <w:br/>
            <w:r>
              <w:rPr/>
              <w:t xml:space="preserve">33,916,297.00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15.10.2030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222603, г. Несвиж, ул. Ленинская,18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auc0002444134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"Славтехстрой"
</w:t>
            </w:r>
            <w:br/>
            <w:r>
              <w:rPr/>
              <w:t xml:space="preserve">Республика Беларусь, Могилевская область, 213826, Бобруйск, ул.Пушкина, 163, каб. 209
</w:t>
            </w:r>
            <w:br/>
            <w:r>
              <w:rPr/>
              <w:t xml:space="preserve">790676459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Кашура Дмитрий Владимирович, +375225717433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предприятие "Жилкомхоз"</w:t>
            </w:r>
            <w:br/>
            <w:r>
              <w:rPr/>
              <w:t xml:space="preserve">Республика Беларусь, Могилевская область, Бобруйский , д. Слободка, Слободковский с\с, д. Слободка, 213841</w:t>
            </w:r>
            <w:br/>
            <w:r>
              <w:rPr/>
              <w:t xml:space="preserve">700003351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6077671.39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6,077,671.39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05.12.2025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Бобруйск, ул.Пушкина, 163, каб. 209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auc0002448743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Платонов Александр Дмитриевич,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6229194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c>
          <w:tcPr>
            <w:tcW w:w="5100" w:type="dxa"/>
            <w:shd w:val="clear" w:fill="fdf5e8"/>
            <w:noWrap/>
          </w:tcPr>
          <w:p>
            <w:pPr>
              <w:ind w:left="113.47199999999999" w:right="113.47199999999999" w:firstLine="0"/>
              <w:spacing w:before="120" w:after="120"/>
            </w:pPr>
            <w:r>
              <w:rPr/>
              <w:t xml:space="preserve">1 Единица,</w:t>
            </w:r>
            <w:br/>
            <w:r>
              <w:rPr/>
              <w:t xml:space="preserve">6,229,194.00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auc0002449464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привлекаемой для выполнения строительно-монтажных работ по объекту: "40-квартирный жилой дом по улице Проектируемой №1 в г.п. Ушачи"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Станкевич Ольга Сергеевна, +3750213269584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6151990.71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привлекаемой для выполнения строительно-монтажных работ по объекту: "40-квартирный жилой дом по улице Проектируемой №1 в г.п. Ушачи"</w:t>
            </w:r>
          </w:p>
        </w:tc>
        <w:tc>
          <w:tcPr>
            <w:tcW w:w="5100" w:type="dxa"/>
            <w:shd w:val="clear" w:fill="fdf5e8"/>
            <w:noWrap/>
          </w:tcPr>
          <w:p>
            <w:pPr>
              <w:ind w:left="113.47199999999999" w:right="113.47199999999999" w:firstLine="0"/>
              <w:spacing w:before="120" w:after="120"/>
            </w:pPr>
            <w:r>
              <w:rPr/>
              <w:t xml:space="preserve">1 Единица,</w:t>
            </w:r>
            <w:br/>
            <w:r>
              <w:rPr/>
              <w:t xml:space="preserve">6,151,990.71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18.04.2025 по 17.12.2025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211173, Лепель, ул. Партизанская,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auc0002451622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«Возведение 40 квартирного жилого дома в г.п. Шарковщина,  ул. Рабочая, 4» (пусковой комплекс жилой дом; пусковой комплекс наружные  инженерные  сети,  проезды,  парковки)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Глубокского района»</w:t>
            </w:r>
            <w:br/>
            <w:r>
              <w:rPr/>
              <w:t xml:space="preserve">Республика Беларусь, Витебская область, 211793, г. Глубокое, ул. Чкалова, 16</w:t>
            </w:r>
            <w:br/>
            <w:r>
              <w:rPr/>
              <w:t xml:space="preserve">300023880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Попко Дмитрий Ювиналиевич, +375215625794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6750287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40 квартирного жилого дома в г.п. Шарковщина,  ул. Рабочая, 4» (пусковой комплекс жилой дом; пусковой комплекс наружные  инженерные  сети,  проезды,  парковки) </w:t>
            </w:r>
          </w:p>
        </w:tc>
        <w:tc>
          <w:tcPr>
            <w:tcW w:w="5100" w:type="dxa"/>
            <w:shd w:val="clear" w:fill="fdf5e8"/>
            <w:noWrap/>
          </w:tcPr>
          <w:p>
            <w:pPr>
              <w:ind w:left="113.47199999999999" w:right="113.47199999999999" w:firstLine="0"/>
              <w:spacing w:before="120" w:after="120"/>
            </w:pPr>
            <w:r>
              <w:rPr/>
              <w:t xml:space="preserve">1 Единица,</w:t>
            </w:r>
            <w:br/>
            <w:r>
              <w:rPr/>
              <w:t xml:space="preserve">6,750,287.00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auc0002454955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с поставкой оборудования на объект строительства: «Модернизация нежилого здания учебного корпуса № 2 по улице Космонавтов, 41А/3 в г. Могилеве с благоустройством прилегающей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"СтройИнженерГрупп"
</w:t>
            </w:r>
            <w:br/>
            <w:r>
              <w:rPr/>
              <w:t xml:space="preserve">Республика Беларусь, Могилевская область, 212022, г. Могилев, ул. Лазаренко, 47 каб. 9
</w:t>
            </w:r>
            <w:br/>
            <w:r>
              <w:rPr/>
              <w:t xml:space="preserve">791031030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Агафонова Юлия Николаевна, +375291569313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"Могилевское областное кадетское училище имени Героя Советского Союза Евгения Николаенко"</w:t>
            </w:r>
            <w:br/>
            <w:r>
              <w:rPr/>
              <w:t xml:space="preserve">Республика Беларусь, Могилевская область, г. Могилев, ул. Космонавтов, 41А, 212015</w:t>
            </w:r>
            <w:br/>
            <w:r>
              <w:rPr/>
              <w:t xml:space="preserve">790152598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3336803.18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в соответствии с пунктом 2 статьи 16 Закона Республики Беларусь от 13.07.2012 № 419-3 «О государственных закупках товаров (работ, услуг)» (с изменениями и дополнениями),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а так же 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 При необходимости получения дополнительной информации технического характера, просьба обращаться по моб. тел. +375 44 725 52 32 Ольга Ивановна Мазина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с поставкой оборудования на объект строительства: «Модернизация нежилого здания учебного корпуса № 2 по улице Космонавтов, 41А/3 в г. Могилеве с благоустройством прилегающей территории»</w:t>
            </w:r>
          </w:p>
        </w:tc>
        <w:tc>
          <w:tcPr>
            <w:tcW w:w="5100" w:type="dxa"/>
            <w:shd w:val="clear" w:fill="fdf5e8"/>
            <w:noWrap/>
          </w:tcPr>
          <w:p>
            <w:pPr>
              <w:ind w:left="113.47199999999999" w:right="113.47199999999999" w:firstLine="0"/>
              <w:spacing w:before="120" w:after="120"/>
            </w:pPr>
            <w:r>
              <w:rPr/>
              <w:t xml:space="preserve">1 Единица,</w:t>
            </w:r>
            <w:br/>
            <w:r>
              <w:rPr/>
              <w:t xml:space="preserve">3,336,803.18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ул. Космонавтов, 41А/3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auc0002456543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Отдел образования Свислочского районного исполнительного комитета</w:t>
            </w:r>
            <w:br/>
            <w:r>
              <w:rPr/>
              <w:t xml:space="preserve">Республика Беларусь, Гродненская область, Свислочь, ул. Первомайская, 10, 231969</w:t>
            </w:r>
            <w:br/>
            <w:r>
              <w:rPr/>
              <w:t xml:space="preserve">500009357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10935038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c>
          <w:tcPr>
            <w:tcW w:w="5100" w:type="dxa"/>
            <w:shd w:val="clear" w:fill="fdf5e8"/>
            <w:noWrap/>
          </w:tcPr>
          <w:p>
            <w:pPr>
              <w:ind w:left="113.47199999999999" w:right="113.47199999999999" w:firstLine="0"/>
              <w:spacing w:before="120" w:after="120"/>
            </w:pPr>
            <w:r>
              <w:rPr/>
              <w:t xml:space="preserve">1 Единица,</w:t>
            </w:r>
            <w:br/>
            <w:r>
              <w:rPr/>
              <w:t xml:space="preserve">10,935,038.00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auc0002458211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«Модернизация капитального строения с инвентарным номером 350/С-79704 (здание специализированное лечебно-санитарного назначения – хозяйственный корпус) учреждения «Гомельская областная клиническая больница», расположенного по адресу: г. Гомель, ул. Братьев Лизюковых,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"Гомельская областная клиническая больница"</w:t>
            </w:r>
            <w:br/>
            <w:r>
              <w:rPr/>
              <w:t xml:space="preserve">Республика Беларусь, Гомельская область, Гомель, ул. Бр. Лизюковых, 5, 246029</w:t>
            </w:r>
            <w:br/>
            <w:r>
              <w:rPr/>
              <w:t xml:space="preserve">400082307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4255894.04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«Модернизация капитального строения с инвентарным номером 350/С-79704 (здание специализированное лечебно-санитарного назначения – хозяйственный корпус) учреждения «Гомельская областная клиническая больница», расположенного по адресу: г. Гомель, ул. Братьев Лизюковых, 5»</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4,255,894.04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220125, г. Минск, ул. Уручская, 21-203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auc0002458439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СМР и поставка оборудования на объекте "Реконструкция учебного корпуса №2 бывшей средней школы №3 г. Свислочь для перевода в арендное жильё".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Волковысского района"</w:t>
            </w:r>
            <w:br/>
            <w:r>
              <w:rPr/>
              <w:t xml:space="preserve">Республика Беларусь, Гродненская область, 231900, г.Волковыск, ул.Дзержинского, 3</w:t>
            </w:r>
            <w:br/>
            <w:r>
              <w:rPr/>
              <w:t xml:space="preserve">500042546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Кравченко Павел Викторович, +375151251377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4891694.34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соглсано условиям документации к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СМР и поставка оборудования по объекту "Реконструкция учебного корпуса №2 бывшей средней школы №3 г. Свислочь для перевода в арендное жилье"</w:t>
            </w:r>
          </w:p>
        </w:tc>
        <w:tc>
          <w:tcPr>
            <w:tcW w:w="5100" w:type="dxa"/>
            <w:shd w:val="clear" w:fill="fdf5e8"/>
            <w:noWrap/>
          </w:tcPr>
          <w:p>
            <w:pPr>
              <w:ind w:left="113.47199999999999" w:right="113.47199999999999" w:firstLine="0"/>
              <w:spacing w:before="120" w:after="120"/>
            </w:pPr>
            <w:r>
              <w:rPr/>
              <w:t xml:space="preserve">1 Единица,</w:t>
            </w:r>
            <w:br/>
            <w:r>
              <w:rPr/>
              <w:t xml:space="preserve">4,891,694.34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14.01.2026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231900, г.Волковыск, ул.Дзержинского,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auc0002459264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многоквартирного жилого дома в г.п. Мачулищи»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17761632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в г.п. Мачулищи»</w:t>
            </w:r>
          </w:p>
        </w:tc>
        <w:tc>
          <w:tcPr>
            <w:tcW w:w="5100" w:type="dxa"/>
            <w:shd w:val="clear" w:fill="fdf5e8"/>
            <w:noWrap/>
          </w:tcPr>
          <w:p>
            <w:pPr>
              <w:ind w:left="113.47199999999999" w:right="113.47199999999999" w:firstLine="0"/>
              <w:spacing w:before="120" w:after="120"/>
            </w:pPr>
            <w:r>
              <w:rPr/>
              <w:t xml:space="preserve">1 Единица,</w:t>
            </w:r>
            <w:br/>
            <w:r>
              <w:rPr/>
              <w:t xml:space="preserve">17,761,632.00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auc0002460733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подрядчика для строительства объекта «Программа по водному сектору в Республике Беларусь, 2-й этап. Проект по сточным водам в г.Лида. Реконструкция канализационных очистных сооружений» I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Лидское городское унитарное предприятие жилищно-коммунального хозяйства</w:t>
            </w:r>
            <w:br/>
            <w:r>
              <w:rPr/>
              <w:t xml:space="preserve">Республика Беларусь, Гродненская область, 231291, г.Лида,  ул.Победы, д.53</w:t>
            </w:r>
            <w:br/>
            <w:r>
              <w:rPr/>
              <w:t xml:space="preserve">500012196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организации закупок Палейчик Лилия Васильевна тел. +375 154 65 97 20 (31)
</w:t>
            </w:r>
            <w:br/>
            <w:r>
              <w:rPr/>
              <w:t xml:space="preserve">инженер ПТО Лобан Антон Леонидович тел. +375154 65 97 13 (31)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32862053.2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строительства объекта «Программа по водному сектору в Республике Беларусь, 2-й этап. Проект по сточным водам в г.Лида. Реконструкция канализационных очистных сооружений» I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32,862,053.20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231291, г.Лида,  ул.Победы, д.53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p>
      <w:pPr>
        <w:ind w:left="113.47199999999999" w:right="113.47199999999999" w:firstLine="0"/>
        <w:spacing w:before="120" w:after="120"/>
      </w:pPr>
      <w:r>
        <w:rPr>
          <w:b w:val="1"/>
          <w:bCs w:val="1"/>
        </w:rPr>
        <w:t xml:space="preserve">Процедура закупки № auc0002461977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"Академремстройсервис"
</w:t>
            </w:r>
            <w:br/>
            <w:r>
              <w:rPr/>
              <w:t xml:space="preserve">Республика Беларусь, г. Минск, 220084, г. Минск, ул. Ф.Скорины, д.50, каб.309, АБК-2
</w:t>
            </w:r>
            <w:br/>
            <w:r>
              <w:rPr/>
              <w:t xml:space="preserve">100185144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Жданок Андрей Николаевич, +375173524321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сельскохозяйственное дочернее унитарное предприятие "Шипяны-АСК"</w:t>
            </w:r>
            <w:br/>
            <w:r>
              <w:rPr/>
              <w:t xml:space="preserve">Республика Беларусь, Минская область, Смолевичский район, аг. Алесино, ул. Школьная д. 2 ком. 5, 222228</w:t>
            </w:r>
            <w:br/>
            <w:r>
              <w:rPr/>
              <w:t xml:space="preserve">690603542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Молчанов Денис Иванович +375-44-789-70-26 Жданок Андрей Николаевич +375-29-378-83-27, Гвоздев Александр Владимирович +375-33-645-20-98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17383426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17,383,426.00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220084, г. Минск, ул. Ф.Скорины, д.50, каб.309, АБК-2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auc0002462751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и закупка оборудования по объекту: «Реконструкция здания котельной №3 по адресу: ул. Лапенко, 36А, г.п. Россоны, Россонского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2500,00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предприятие жилищно-коммунального хозяйства Россонского района</w:t>
            </w:r>
            <w:br/>
            <w:r>
              <w:rPr/>
              <w:t xml:space="preserve">Республика Беларусь, Витебская область, п.г.т. Россоны, ул. Советская, 5, 211471</w:t>
            </w:r>
            <w:br/>
            <w:r>
              <w:rPr/>
              <w:t xml:space="preserve">300009923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5085306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Выбору подрядной организации для выполнения строительно-монтажных работ по объекту: «Реконструкция здания котельной №3 по адресу: ул. Лапенко, 36А, г.п.Россоны, Россонского района, Витебской области»</w:t>
            </w:r>
          </w:p>
        </w:tc>
        <w:tc>
          <w:tcPr>
            <w:tcW w:w="5100" w:type="dxa"/>
            <w:shd w:val="clear" w:fill="fdf5e8"/>
            <w:noWrap/>
          </w:tcPr>
          <w:p>
            <w:pPr>
              <w:ind w:left="113.47199999999999" w:right="113.47199999999999" w:firstLine="0"/>
              <w:spacing w:before="120" w:after="120"/>
            </w:pPr>
            <w:r>
              <w:rPr/>
              <w:t xml:space="preserve">1 Единица,</w:t>
            </w:r>
            <w:br/>
            <w:r>
              <w:rPr/>
              <w:t xml:space="preserve">4,242,392.00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Лапенко, 36А, г.п.Россоны, Россонского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оборудования по объекту: «Реконструкция здания котельной №3 по адресу: ул. Лапенко, 36А, г.п.Россоны, Россонского района, Витебской области»</w:t>
            </w:r>
          </w:p>
        </w:tc>
        <w:tc>
          <w:tcPr>
            <w:tcW w:w="5100" w:type="dxa"/>
            <w:shd w:val="clear" w:fill="fdf5e8"/>
            <w:noWrap/>
          </w:tcPr>
          <w:p>
            <w:pPr>
              <w:ind w:left="113.47199999999999" w:right="113.47199999999999" w:firstLine="0"/>
              <w:spacing w:before="120" w:after="120"/>
            </w:pPr>
            <w:r>
              <w:rPr/>
              <w:t xml:space="preserve">3 Единица,</w:t>
            </w:r>
            <w:br/>
            <w:r>
              <w:rPr/>
              <w:t xml:space="preserve">842,914.00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Лапенко, 36А, г.п.Россоны, Россонского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43.22.12.130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БАНКИ </w:t>
      </w:r>
    </w:p>
    <w:p>
      <w:pPr>
        <w:ind w:left="113.47199999999999" w:right="113.47199999999999" w:firstLine="0"/>
        <w:spacing w:before="120" w:after="120"/>
      </w:pPr>
      <w:r>
        <w:rPr>
          <w:b w:val="1"/>
          <w:bCs w:val="1"/>
        </w:rPr>
        <w:t xml:space="preserve">Процедура закупки № 2025-1230885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Банки &gt; Банкоматы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Банкоматы для ОАО «АСБ Беларусбанк»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Дедюля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br/>
            <w:r>
              <w:rPr/>
              <w:t xml:space="preserve">- Дорофей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разделе 4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предмет закупки включает в себя 2 (два) лота, каждый из которых будет оцениваться как полное, отдельное конкурсное предложение. Выбор победителя конкурса будет осуществляться по каждому лоту;
</w:t>
            </w:r>
            <w:br/>
            <w:r>
              <w:rPr/>
              <w:t xml:space="preserve">- заказчик имеет право увеличить или уменьшить количество предмета закупки до момента заключения договора в размере не более 20 % (двадцати процентов) от первоначального количества (объема);
</w:t>
            </w:r>
            <w:b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15:15 часов; 
</w:t>
            </w:r>
            <w:br/>
            <w:r>
              <w:rPr/>
              <w:t xml:space="preserve">– в последний день срока подачи предложений участников процедуры закупки: с 8:30 до 14:00 часов (включительно) (23.04.2025).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Внешний (черезстенный) банкомат-ресайклер в комплекте</w:t>
            </w:r>
          </w:p>
        </w:tc>
        <w:tc>
          <w:tcPr>
            <w:tcW w:w="5100" w:type="dxa"/>
            <w:shd w:val="clear" w:fill="fdf5e8"/>
            <w:noWrap/>
          </w:tcPr>
          <w:p>
            <w:pPr>
              <w:ind w:left="113.47199999999999" w:right="113.47199999999999" w:firstLine="0"/>
              <w:spacing w:before="120" w:after="120"/>
            </w:pPr>
            <w:r>
              <w:rPr/>
              <w:t xml:space="preserve">38 компл.,</w:t>
            </w:r>
            <w:br/>
            <w:r>
              <w:rPr/>
              <w:t xml:space="preserve">4,476,474.54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24.10.2025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Внутренний (офисный) банкомат-ресайклер в комплекте</w:t>
            </w:r>
          </w:p>
        </w:tc>
        <w:tc>
          <w:tcPr>
            <w:tcW w:w="5100" w:type="dxa"/>
            <w:shd w:val="clear" w:fill="fdf5e8"/>
            <w:noWrap/>
          </w:tcPr>
          <w:p>
            <w:pPr>
              <w:ind w:left="113.47199999999999" w:right="113.47199999999999" w:firstLine="0"/>
              <w:spacing w:before="120" w:after="120"/>
            </w:pPr>
            <w:r>
              <w:rPr/>
              <w:t xml:space="preserve">26 компл.,</w:t>
            </w:r>
            <w:br/>
            <w:r>
              <w:rPr/>
              <w:t xml:space="preserve">2,967,525.46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25.11.2025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26.20.12.000</w:t>
            </w:r>
          </w:p>
        </w:tc>
      </w:tr>
    </w:tbl>
    <w:p/>
    <w:p>
      <w:pPr>
        <w:ind w:left="113.47199999999999" w:right="113.47199999999999" w:firstLine="0"/>
        <w:spacing w:before="120" w:after="120"/>
      </w:pPr>
      <w:r>
        <w:rPr>
          <w:b w:val="1"/>
          <w:bCs w:val="1"/>
        </w:rPr>
        <w:t xml:space="preserve">Процедура закупки № 2025-1232099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Банки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абонентскому техническому обслуживанию банкоматов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 Минск, пр- т Жукова, 3, по электронной почте – tender2@belapb.by, а также:
</w:t>
            </w:r>
            <w:br/>
            <w:r>
              <w:rPr/>
              <w:t xml:space="preserve">в рабочие дни: понедельник - четверг с 08.30 до 16.00, пятница с 08.30 до 14.00, обеденный перерыв 12.30 до 13.15 по телефонам: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
</w:t>
            </w:r>
            <w:br/>
            <w:r>
              <w:rPr/>
              <w:t xml:space="preserve">+375 17 359 12 56 – Тарасюк Дарья Андреевна.
</w:t>
            </w:r>
            <w:br/>
            <w:r>
              <w:rPr/>
              <w:t xml:space="preserve">По функциональным и техническим требованиям, предъявляемым к предмету закупки:
</w:t>
            </w:r>
            <w:br/>
            <w:r>
              <w:rPr/>
              <w:t xml:space="preserve">+375 17 229 61 25 – Лешков Андрей Иванович; 
</w:t>
            </w:r>
            <w:br/>
            <w:r>
              <w:rPr/>
              <w:t xml:space="preserve">+375 17 229 60 05 – Притула Василий Геннадиевич.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потенциальные подрядчики независимо от государственной принадлежности и формы собственности, обладающие всеми предусмотренными законодательством Республики Беларусь правами, необходимыми для выполнения Работ,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Инструкцией по проведению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случаях отсутствия финансирования, утраты необходимости выполнения Работ, изменения предмета закупки и (или) требований к квалификационным данным Участников конкурса;
</w:t>
            </w:r>
            <w:br/>
            <w:r>
              <w:rPr/>
              <w:t xml:space="preserve">при выполнении Работ не допускается доступ сотрудников Участника в электронные информационные системы Заказчика, запрещается передача сотрудникам Участника информации ограниченного доступа, либо персональных данных;
</w:t>
            </w:r>
            <w:br/>
            <w:r>
              <w:rPr/>
              <w:t xml:space="preserve">для выполнения Работ Участником не допускается привлечение третьих лиц, не являющихся штатными сотрудниками Участника;
</w:t>
            </w:r>
            <w:br/>
            <w:r>
              <w:rPr/>
              <w:t xml:space="preserve">перечень обслуживаемых Банкоматов приведен в Приложении 1 к Инструкции по проведению конкурса;
</w:t>
            </w:r>
            <w:br/>
            <w:r>
              <w:rPr/>
              <w:t xml:space="preserve">перечень Работ приведен в Приложении 2 к Инструкции по проведению конкурса;
</w:t>
            </w:r>
            <w:br/>
            <w:r>
              <w:rPr/>
              <w:t xml:space="preserve">договор по результатам настоящего конкурса должен быть заключен не ранее чем через три рабочих дня со дня принятия Заказчиком решения о выборе победителя и не позднее 10 (десяти) календарных дней от дня направления победителю указанного договора, подписанного со стороны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Участнику конкурса на русском языке бесплатно до конечного срока подачи конкурсных предложений при условии поступления от Участника письменного запроса, подписанного руководителем, одним из следующих способов:
</w:t>
            </w:r>
            <w:br/>
            <w:r>
              <w:rPr/>
              <w:t xml:space="preserve">	по электронной почте tender2@belapb.by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Участника;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Заказчика.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абонентскому техническому обслуживанию специализированных банковских терминалов серии Nixdorf (Cash Out, Cash Recycling) с установленными системами охранного телевидения</w:t>
            </w:r>
          </w:p>
        </w:tc>
        <w:tc>
          <w:tcPr>
            <w:tcW w:w="5100" w:type="dxa"/>
            <w:shd w:val="clear" w:fill="fdf5e8"/>
            <w:noWrap/>
          </w:tcPr>
          <w:p>
            <w:pPr>
              <w:ind w:left="113.47199999999999" w:right="113.47199999999999" w:firstLine="0"/>
              <w:spacing w:before="120" w:after="120"/>
            </w:pPr>
            <w:r>
              <w:rPr/>
              <w:t xml:space="preserve">1 раб.,</w:t>
            </w:r>
            <w:br/>
            <w:r>
              <w:rPr/>
              <w:t xml:space="preserve">6,226,000.00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Работы выполняются по месту установки Банкоматов (Приложение 1 к Инструкции по проведению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2025-1231043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Детали контактной сети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Саримов Ренат Рафикович, +375172251207, nhe@nh.mnsk.rw.by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Штанга ушко-ушко L=300</w:t>
            </w:r>
          </w:p>
        </w:tc>
        <w:tc>
          <w:tcPr>
            <w:tcW w:w="5100" w:type="dxa"/>
            <w:shd w:val="clear" w:fill="fdf5e8"/>
            <w:noWrap/>
          </w:tcPr>
          <w:p>
            <w:pPr>
              <w:ind w:left="113.47199999999999" w:right="113.47199999999999" w:firstLine="0"/>
              <w:spacing w:before="120" w:after="120"/>
            </w:pPr>
            <w:r>
              <w:rPr/>
              <w:t xml:space="preserve">5 шт.,</w:t>
            </w:r>
            <w:br/>
            <w:r>
              <w:rPr/>
              <w:t xml:space="preserve">7,623.00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Трос 9,5-11 мм КС-401.200.000-01</w:t>
            </w:r>
          </w:p>
        </w:tc>
        <w:tc>
          <w:tcPr>
            <w:tcW w:w="5100" w:type="dxa"/>
            <w:shd w:val="clear" w:fill="fdf5e8"/>
            <w:noWrap/>
          </w:tcPr>
          <w:p>
            <w:pPr>
              <w:ind w:left="113.47199999999999" w:right="113.47199999999999" w:firstLine="0"/>
              <w:spacing w:before="120" w:after="120"/>
            </w:pPr>
            <w:r>
              <w:rPr/>
              <w:t xml:space="preserve">40 шт.,</w:t>
            </w:r>
            <w:br/>
            <w:r>
              <w:rPr/>
              <w:t xml:space="preserve">70,242.80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Зажим клиновой КС-035 с клином КС-038-2</w:t>
            </w:r>
          </w:p>
        </w:tc>
        <w:tc>
          <w:tcPr>
            <w:tcW w:w="5100" w:type="dxa"/>
            <w:shd w:val="clear" w:fill="fdf5e8"/>
            <w:noWrap/>
          </w:tcPr>
          <w:p>
            <w:pPr>
              <w:ind w:left="113.47199999999999" w:right="113.47199999999999" w:firstLine="0"/>
              <w:spacing w:before="120" w:after="120"/>
            </w:pPr>
            <w:r>
              <w:rPr/>
              <w:t xml:space="preserve">421 шт.,</w:t>
            </w:r>
            <w:br/>
            <w:r>
              <w:rPr/>
              <w:t xml:space="preserve">95,850.59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Зажим клиновой КС--035 с клином КС--038-1</w:t>
            </w:r>
          </w:p>
        </w:tc>
        <w:tc>
          <w:tcPr>
            <w:tcW w:w="5100" w:type="dxa"/>
            <w:shd w:val="clear" w:fill="fdf5e8"/>
            <w:noWrap/>
          </w:tcPr>
          <w:p>
            <w:pPr>
              <w:ind w:left="113.47199999999999" w:right="113.47199999999999" w:firstLine="0"/>
              <w:spacing w:before="120" w:after="120"/>
            </w:pPr>
            <w:r>
              <w:rPr/>
              <w:t xml:space="preserve">15 шт.,</w:t>
            </w:r>
            <w:br/>
            <w:r>
              <w:rPr/>
              <w:t xml:space="preserve">2,580.93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Штанга ушко-ушко L=300 мм.-6шт., L=1000 мм.-20 шт., L=2000 мм.-104 шт.</w:t>
            </w:r>
          </w:p>
        </w:tc>
        <w:tc>
          <w:tcPr>
            <w:tcW w:w="5100" w:type="dxa"/>
            <w:shd w:val="clear" w:fill="fdf5e8"/>
            <w:noWrap/>
          </w:tcPr>
          <w:p>
            <w:pPr>
              <w:ind w:left="113.47199999999999" w:right="113.47199999999999" w:firstLine="0"/>
              <w:spacing w:before="120" w:after="120"/>
            </w:pPr>
            <w:r>
              <w:rPr/>
              <w:t xml:space="preserve">130 шт.,</w:t>
            </w:r>
            <w:br/>
            <w:r>
              <w:rPr/>
              <w:t xml:space="preserve">41,410.26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Компенсатор КБП-3-30</w:t>
            </w:r>
          </w:p>
        </w:tc>
        <w:tc>
          <w:tcPr>
            <w:tcW w:w="5100" w:type="dxa"/>
            <w:shd w:val="clear" w:fill="fdf5e8"/>
            <w:noWrap/>
          </w:tcPr>
          <w:p>
            <w:pPr>
              <w:ind w:left="113.47199999999999" w:right="113.47199999999999" w:firstLine="0"/>
              <w:spacing w:before="120" w:after="120"/>
            </w:pPr>
            <w:r>
              <w:rPr/>
              <w:t xml:space="preserve">89 шт.,</w:t>
            </w:r>
            <w:br/>
            <w:r>
              <w:rPr/>
              <w:t xml:space="preserve">526,332.71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Канат для компенсатора</w:t>
            </w:r>
          </w:p>
        </w:tc>
        <w:tc>
          <w:tcPr>
            <w:tcW w:w="5100" w:type="dxa"/>
            <w:shd w:val="clear" w:fill="fdf5e8"/>
            <w:noWrap/>
          </w:tcPr>
          <w:p>
            <w:pPr>
              <w:ind w:left="113.47199999999999" w:right="113.47199999999999" w:firstLine="0"/>
              <w:spacing w:before="120" w:after="120"/>
            </w:pPr>
            <w:r>
              <w:rPr/>
              <w:t xml:space="preserve">2 000 м,</w:t>
            </w:r>
            <w:br/>
            <w:r>
              <w:rPr/>
              <w:t xml:space="preserve">1,613,304.00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Зажим регулировки струны УКС 03260</w:t>
            </w:r>
          </w:p>
        </w:tc>
        <w:tc>
          <w:tcPr>
            <w:tcW w:w="5100" w:type="dxa"/>
            <w:shd w:val="clear" w:fill="fdf5e8"/>
            <w:noWrap/>
          </w:tcPr>
          <w:p>
            <w:pPr>
              <w:ind w:left="113.47199999999999" w:right="113.47199999999999" w:firstLine="0"/>
              <w:spacing w:before="120" w:after="120"/>
            </w:pPr>
            <w:r>
              <w:rPr/>
              <w:t xml:space="preserve">1 250 шт.,</w:t>
            </w:r>
            <w:br/>
            <w:r>
              <w:rPr/>
              <w:t xml:space="preserve">38,082.00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Наконечник для струны УКС 09220</w:t>
            </w:r>
          </w:p>
        </w:tc>
        <w:tc>
          <w:tcPr>
            <w:tcW w:w="5100" w:type="dxa"/>
            <w:shd w:val="clear" w:fill="fdf5e8"/>
            <w:noWrap/>
          </w:tcPr>
          <w:p>
            <w:pPr>
              <w:ind w:left="113.47199999999999" w:right="113.47199999999999" w:firstLine="0"/>
              <w:spacing w:before="120" w:after="120"/>
            </w:pPr>
            <w:r>
              <w:rPr/>
              <w:t xml:space="preserve">3 000 компл.,</w:t>
            </w:r>
            <w:br/>
            <w:r>
              <w:rPr/>
              <w:t xml:space="preserve">32,313.60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Зажим стыковой для троса несущ КС-056-1</w:t>
            </w:r>
          </w:p>
        </w:tc>
        <w:tc>
          <w:tcPr>
            <w:tcW w:w="5100" w:type="dxa"/>
            <w:shd w:val="clear" w:fill="fdf5e8"/>
            <w:noWrap/>
          </w:tcPr>
          <w:p>
            <w:pPr>
              <w:ind w:left="113.47199999999999" w:right="113.47199999999999" w:firstLine="0"/>
              <w:spacing w:before="120" w:after="120"/>
            </w:pPr>
            <w:r>
              <w:rPr/>
              <w:t xml:space="preserve">202 шт.,</w:t>
            </w:r>
            <w:br/>
            <w:r>
              <w:rPr/>
              <w:t xml:space="preserve">47,992.53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Зажим клиновой  КС-035</w:t>
            </w:r>
          </w:p>
        </w:tc>
        <w:tc>
          <w:tcPr>
            <w:tcW w:w="5100" w:type="dxa"/>
            <w:shd w:val="clear" w:fill="fdf5e8"/>
            <w:noWrap/>
          </w:tcPr>
          <w:p>
            <w:pPr>
              <w:ind w:left="113.47199999999999" w:right="113.47199999999999" w:firstLine="0"/>
              <w:spacing w:before="120" w:after="120"/>
            </w:pPr>
            <w:r>
              <w:rPr/>
              <w:t xml:space="preserve">200 шт.,</w:t>
            </w:r>
            <w:br/>
            <w:r>
              <w:rPr/>
              <w:t xml:space="preserve">45,534.72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Зажим струновой КС-046</w:t>
            </w:r>
          </w:p>
        </w:tc>
        <w:tc>
          <w:tcPr>
            <w:tcW w:w="5100" w:type="dxa"/>
            <w:shd w:val="clear" w:fill="fdf5e8"/>
            <w:noWrap/>
          </w:tcPr>
          <w:p>
            <w:pPr>
              <w:ind w:left="113.47199999999999" w:right="113.47199999999999" w:firstLine="0"/>
              <w:spacing w:before="120" w:after="120"/>
            </w:pPr>
            <w:r>
              <w:rPr/>
              <w:t xml:space="preserve">11 224 шт.,</w:t>
            </w:r>
            <w:br/>
            <w:r>
              <w:rPr/>
              <w:t xml:space="preserve">392,504.46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Зажим плашечный КС-066</w:t>
            </w:r>
          </w:p>
        </w:tc>
        <w:tc>
          <w:tcPr>
            <w:tcW w:w="5100" w:type="dxa"/>
            <w:shd w:val="clear" w:fill="fdf5e8"/>
            <w:noWrap/>
          </w:tcPr>
          <w:p>
            <w:pPr>
              <w:ind w:left="113.47199999999999" w:right="113.47199999999999" w:firstLine="0"/>
              <w:spacing w:before="120" w:after="120"/>
            </w:pPr>
            <w:r>
              <w:rPr/>
              <w:t xml:space="preserve">1 700 шт.,</w:t>
            </w:r>
            <w:br/>
            <w:r>
              <w:rPr/>
              <w:t xml:space="preserve">32,448.24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Планка соединительная КС-082</w:t>
            </w:r>
          </w:p>
        </w:tc>
        <w:tc>
          <w:tcPr>
            <w:tcW w:w="5100" w:type="dxa"/>
            <w:shd w:val="clear" w:fill="fdf5e8"/>
            <w:noWrap/>
          </w:tcPr>
          <w:p>
            <w:pPr>
              <w:ind w:left="113.47199999999999" w:right="113.47199999999999" w:firstLine="0"/>
              <w:spacing w:before="120" w:after="120"/>
            </w:pPr>
            <w:r>
              <w:rPr/>
              <w:t xml:space="preserve">45 шт.,</w:t>
            </w:r>
            <w:br/>
            <w:r>
              <w:rPr/>
              <w:t xml:space="preserve">869.02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Скоба для проводов КС-061</w:t>
            </w:r>
          </w:p>
        </w:tc>
        <w:tc>
          <w:tcPr>
            <w:tcW w:w="5100" w:type="dxa"/>
            <w:shd w:val="clear" w:fill="fdf5e8"/>
            <w:noWrap/>
          </w:tcPr>
          <w:p>
            <w:pPr>
              <w:ind w:left="113.47199999999999" w:right="113.47199999999999" w:firstLine="0"/>
              <w:spacing w:before="120" w:after="120"/>
            </w:pPr>
            <w:r>
              <w:rPr/>
              <w:t xml:space="preserve">486 шт.,</w:t>
            </w:r>
            <w:br/>
            <w:r>
              <w:rPr/>
              <w:t xml:space="preserve">86,861.80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Зажим соединительный КС-054</w:t>
            </w:r>
          </w:p>
        </w:tc>
        <w:tc>
          <w:tcPr>
            <w:tcW w:w="5100" w:type="dxa"/>
            <w:shd w:val="clear" w:fill="fdf5e8"/>
            <w:noWrap/>
          </w:tcPr>
          <w:p>
            <w:pPr>
              <w:ind w:left="113.47199999999999" w:right="113.47199999999999" w:firstLine="0"/>
              <w:spacing w:before="120" w:after="120"/>
            </w:pPr>
            <w:r>
              <w:rPr/>
              <w:t xml:space="preserve">1 820 шт.,</w:t>
            </w:r>
            <w:br/>
            <w:r>
              <w:rPr/>
              <w:t xml:space="preserve">195,483.28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Зажим КС-053</w:t>
            </w:r>
          </w:p>
        </w:tc>
        <w:tc>
          <w:tcPr>
            <w:tcW w:w="5100" w:type="dxa"/>
            <w:shd w:val="clear" w:fill="fdf5e8"/>
            <w:noWrap/>
          </w:tcPr>
          <w:p>
            <w:pPr>
              <w:ind w:left="113.47199999999999" w:right="113.47199999999999" w:firstLine="0"/>
              <w:spacing w:before="120" w:after="120"/>
            </w:pPr>
            <w:r>
              <w:rPr/>
              <w:t xml:space="preserve">983 шт.,</w:t>
            </w:r>
            <w:br/>
            <w:r>
              <w:rPr/>
              <w:t xml:space="preserve">101,430.26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Зажим анкеровки средн провода конт КС-051</w:t>
            </w:r>
          </w:p>
        </w:tc>
        <w:tc>
          <w:tcPr>
            <w:tcW w:w="5100" w:type="dxa"/>
            <w:shd w:val="clear" w:fill="fdf5e8"/>
            <w:noWrap/>
          </w:tcPr>
          <w:p>
            <w:pPr>
              <w:ind w:left="113.47199999999999" w:right="113.47199999999999" w:firstLine="0"/>
              <w:spacing w:before="120" w:after="120"/>
            </w:pPr>
            <w:r>
              <w:rPr/>
              <w:t xml:space="preserve">348 шт.,</w:t>
            </w:r>
            <w:br/>
            <w:r>
              <w:rPr/>
              <w:t xml:space="preserve">31,048.13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Зажим фиксирующий КС-049</w:t>
            </w:r>
          </w:p>
        </w:tc>
        <w:tc>
          <w:tcPr>
            <w:tcW w:w="5100" w:type="dxa"/>
            <w:shd w:val="clear" w:fill="fdf5e8"/>
            <w:noWrap/>
          </w:tcPr>
          <w:p>
            <w:pPr>
              <w:ind w:left="113.47199999999999" w:right="113.47199999999999" w:firstLine="0"/>
              <w:spacing w:before="120" w:after="120"/>
            </w:pPr>
            <w:r>
              <w:rPr/>
              <w:t xml:space="preserve">1 495 шт.,</w:t>
            </w:r>
            <w:br/>
            <w:r>
              <w:rPr/>
              <w:t xml:space="preserve">147,649.78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Зажим с ушком КС-040</w:t>
            </w:r>
          </w:p>
        </w:tc>
        <w:tc>
          <w:tcPr>
            <w:tcW w:w="5100" w:type="dxa"/>
            <w:shd w:val="clear" w:fill="fdf5e8"/>
            <w:noWrap/>
          </w:tcPr>
          <w:p>
            <w:pPr>
              <w:ind w:left="113.47199999999999" w:right="113.47199999999999" w:firstLine="0"/>
              <w:spacing w:before="120" w:after="120"/>
            </w:pPr>
            <w:r>
              <w:rPr/>
              <w:t xml:space="preserve">43 шт.,</w:t>
            </w:r>
            <w:br/>
            <w:r>
              <w:rPr/>
              <w:t xml:space="preserve">25,178.73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Зажим хомутовый КС-039</w:t>
            </w:r>
          </w:p>
        </w:tc>
        <w:tc>
          <w:tcPr>
            <w:tcW w:w="5100" w:type="dxa"/>
            <w:shd w:val="clear" w:fill="fdf5e8"/>
            <w:noWrap/>
          </w:tcPr>
          <w:p>
            <w:pPr>
              <w:ind w:left="113.47199999999999" w:right="113.47199999999999" w:firstLine="0"/>
              <w:spacing w:before="120" w:after="120"/>
            </w:pPr>
            <w:r>
              <w:rPr/>
              <w:t xml:space="preserve">39 шт.,</w:t>
            </w:r>
            <w:br/>
            <w:r>
              <w:rPr/>
              <w:t xml:space="preserve">7,456.87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Ушко двухлапчатое Кс -013</w:t>
            </w:r>
          </w:p>
        </w:tc>
        <w:tc>
          <w:tcPr>
            <w:tcW w:w="5100" w:type="dxa"/>
            <w:shd w:val="clear" w:fill="fdf5e8"/>
            <w:noWrap/>
          </w:tcPr>
          <w:p>
            <w:pPr>
              <w:ind w:left="113.47199999999999" w:right="113.47199999999999" w:firstLine="0"/>
              <w:spacing w:before="120" w:after="120"/>
            </w:pPr>
            <w:r>
              <w:rPr/>
              <w:t xml:space="preserve">435 шт.,</w:t>
            </w:r>
            <w:br/>
            <w:r>
              <w:rPr/>
              <w:t xml:space="preserve">137,750.58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Ушко однолапчатое КС-012</w:t>
            </w:r>
          </w:p>
        </w:tc>
        <w:tc>
          <w:tcPr>
            <w:tcW w:w="5100" w:type="dxa"/>
            <w:shd w:val="clear" w:fill="fdf5e8"/>
            <w:noWrap/>
          </w:tcPr>
          <w:p>
            <w:pPr>
              <w:ind w:left="113.47199999999999" w:right="113.47199999999999" w:firstLine="0"/>
              <w:spacing w:before="120" w:after="120"/>
            </w:pPr>
            <w:r>
              <w:rPr/>
              <w:t xml:space="preserve">15 шт.,</w:t>
            </w:r>
            <w:br/>
            <w:r>
              <w:rPr/>
              <w:t xml:space="preserve">5,945.94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Седло КС-011 двойное под пестик</w:t>
            </w:r>
          </w:p>
        </w:tc>
        <w:tc>
          <w:tcPr>
            <w:tcW w:w="5100" w:type="dxa"/>
            <w:shd w:val="clear" w:fill="fdf5e8"/>
            <w:noWrap/>
          </w:tcPr>
          <w:p>
            <w:pPr>
              <w:ind w:left="113.47199999999999" w:right="113.47199999999999" w:firstLine="0"/>
              <w:spacing w:before="120" w:after="120"/>
            </w:pPr>
            <w:r>
              <w:rPr/>
              <w:t xml:space="preserve">10 шт.,</w:t>
            </w:r>
            <w:br/>
            <w:r>
              <w:rPr/>
              <w:t xml:space="preserve">11,827.20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Седло КС-009 одинарное под пестик</w:t>
            </w:r>
          </w:p>
        </w:tc>
        <w:tc>
          <w:tcPr>
            <w:tcW w:w="5100" w:type="dxa"/>
            <w:shd w:val="clear" w:fill="fdf5e8"/>
            <w:noWrap/>
          </w:tcPr>
          <w:p>
            <w:pPr>
              <w:ind w:left="113.47199999999999" w:right="113.47199999999999" w:firstLine="0"/>
              <w:spacing w:before="120" w:after="120"/>
            </w:pPr>
            <w:r>
              <w:rPr/>
              <w:t xml:space="preserve">297 шт.,</w:t>
            </w:r>
            <w:br/>
            <w:r>
              <w:rPr/>
              <w:t xml:space="preserve">124,237.47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Накладка предохранительная КС-126</w:t>
            </w:r>
          </w:p>
        </w:tc>
        <w:tc>
          <w:tcPr>
            <w:tcW w:w="5100" w:type="dxa"/>
            <w:shd w:val="clear" w:fill="fdf5e8"/>
            <w:noWrap/>
          </w:tcPr>
          <w:p>
            <w:pPr>
              <w:ind w:left="113.47199999999999" w:right="113.47199999999999" w:firstLine="0"/>
              <w:spacing w:before="120" w:after="120"/>
            </w:pPr>
            <w:r>
              <w:rPr/>
              <w:t xml:space="preserve">6 шт.,</w:t>
            </w:r>
            <w:br/>
            <w:r>
              <w:rPr/>
              <w:t xml:space="preserve">17,572.89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Штанга для грузов КС-105</w:t>
            </w:r>
          </w:p>
        </w:tc>
        <w:tc>
          <w:tcPr>
            <w:tcW w:w="5100" w:type="dxa"/>
            <w:shd w:val="clear" w:fill="fdf5e8"/>
            <w:noWrap/>
          </w:tcPr>
          <w:p>
            <w:pPr>
              <w:ind w:left="113.47199999999999" w:right="113.47199999999999" w:firstLine="0"/>
              <w:spacing w:before="120" w:after="120"/>
            </w:pPr>
            <w:r>
              <w:rPr/>
              <w:t xml:space="preserve">20 шт.,</w:t>
            </w:r>
            <w:br/>
            <w:r>
              <w:rPr/>
              <w:t xml:space="preserve">7,966.20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Клемма заземления КС-124</w:t>
            </w:r>
          </w:p>
        </w:tc>
        <w:tc>
          <w:tcPr>
            <w:tcW w:w="5100" w:type="dxa"/>
            <w:shd w:val="clear" w:fill="fdf5e8"/>
            <w:noWrap/>
          </w:tcPr>
          <w:p>
            <w:pPr>
              <w:ind w:left="113.47199999999999" w:right="113.47199999999999" w:firstLine="0"/>
              <w:spacing w:before="120" w:after="120"/>
            </w:pPr>
            <w:r>
              <w:rPr/>
              <w:t xml:space="preserve">1 403 шт.,</w:t>
            </w:r>
            <w:br/>
            <w:r>
              <w:rPr/>
              <w:t xml:space="preserve">153,842.31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Фиксатор сочлененный прямой ФПИ-2-25</w:t>
            </w:r>
          </w:p>
        </w:tc>
        <w:tc>
          <w:tcPr>
            <w:tcW w:w="5100" w:type="dxa"/>
            <w:shd w:val="clear" w:fill="fdf5e8"/>
            <w:noWrap/>
          </w:tcPr>
          <w:p>
            <w:pPr>
              <w:ind w:left="113.47199999999999" w:right="113.47199999999999" w:firstLine="0"/>
              <w:spacing w:before="120" w:after="120"/>
            </w:pPr>
            <w:r>
              <w:rPr/>
              <w:t xml:space="preserve">3 шт.,</w:t>
            </w:r>
            <w:br/>
            <w:r>
              <w:rPr/>
              <w:t xml:space="preserve">98,406.00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Штанга двойная для грузов КС-106</w:t>
            </w:r>
          </w:p>
        </w:tc>
        <w:tc>
          <w:tcPr>
            <w:tcW w:w="5100" w:type="dxa"/>
            <w:shd w:val="clear" w:fill="fdf5e8"/>
            <w:noWrap/>
          </w:tcPr>
          <w:p>
            <w:pPr>
              <w:ind w:left="113.47199999999999" w:right="113.47199999999999" w:firstLine="0"/>
              <w:spacing w:before="120" w:after="120"/>
            </w:pPr>
            <w:r>
              <w:rPr/>
              <w:t xml:space="preserve">51 шт.,</w:t>
            </w:r>
            <w:br/>
            <w:r>
              <w:rPr/>
              <w:t xml:space="preserve">19,036.75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Фиксатор дополнительный КС-109-1</w:t>
            </w:r>
          </w:p>
        </w:tc>
        <w:tc>
          <w:tcPr>
            <w:tcW w:w="5100" w:type="dxa"/>
            <w:shd w:val="clear" w:fill="fdf5e8"/>
            <w:noWrap/>
          </w:tcPr>
          <w:p>
            <w:pPr>
              <w:ind w:left="113.47199999999999" w:right="113.47199999999999" w:firstLine="0"/>
              <w:spacing w:before="120" w:after="120"/>
            </w:pPr>
            <w:r>
              <w:rPr/>
              <w:t xml:space="preserve">615 шт.,</w:t>
            </w:r>
            <w:br/>
            <w:r>
              <w:rPr/>
              <w:t xml:space="preserve">662,591.16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Замок КС-078</w:t>
            </w:r>
          </w:p>
        </w:tc>
        <w:tc>
          <w:tcPr>
            <w:tcW w:w="5100" w:type="dxa"/>
            <w:shd w:val="clear" w:fill="fdf5e8"/>
            <w:noWrap/>
          </w:tcPr>
          <w:p>
            <w:pPr>
              <w:ind w:left="113.47199999999999" w:right="113.47199999999999" w:firstLine="0"/>
              <w:spacing w:before="120" w:after="120"/>
            </w:pPr>
            <w:r>
              <w:rPr/>
              <w:t xml:space="preserve">420 шт.,</w:t>
            </w:r>
            <w:br/>
            <w:r>
              <w:rPr/>
              <w:t xml:space="preserve">47,124.00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Валик КС-084</w:t>
            </w:r>
          </w:p>
        </w:tc>
        <w:tc>
          <w:tcPr>
            <w:tcW w:w="5100" w:type="dxa"/>
            <w:shd w:val="clear" w:fill="fdf5e8"/>
            <w:noWrap/>
          </w:tcPr>
          <w:p>
            <w:pPr>
              <w:ind w:left="113.47199999999999" w:right="113.47199999999999" w:firstLine="0"/>
              <w:spacing w:before="120" w:after="120"/>
            </w:pPr>
            <w:r>
              <w:rPr/>
              <w:t xml:space="preserve">200 шт.,</w:t>
            </w:r>
            <w:br/>
            <w:r>
              <w:rPr/>
              <w:t xml:space="preserve">43,718.40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Фиксатор сочлененный обратный ФОИ-4-25</w:t>
            </w:r>
          </w:p>
        </w:tc>
        <w:tc>
          <w:tcPr>
            <w:tcW w:w="5100" w:type="dxa"/>
            <w:shd w:val="clear" w:fill="fdf5e8"/>
            <w:noWrap/>
          </w:tcPr>
          <w:p>
            <w:pPr>
              <w:ind w:left="113.47199999999999" w:right="113.47199999999999" w:firstLine="0"/>
              <w:spacing w:before="120" w:after="120"/>
            </w:pPr>
            <w:r>
              <w:rPr/>
              <w:t xml:space="preserve">3 шт.,</w:t>
            </w:r>
            <w:br/>
            <w:r>
              <w:rPr/>
              <w:t xml:space="preserve">98,406.00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Узел анкеровки КС-156</w:t>
            </w:r>
          </w:p>
        </w:tc>
        <w:tc>
          <w:tcPr>
            <w:tcW w:w="5100" w:type="dxa"/>
            <w:shd w:val="clear" w:fill="fdf5e8"/>
            <w:noWrap/>
          </w:tcPr>
          <w:p>
            <w:pPr>
              <w:ind w:left="113.47199999999999" w:right="113.47199999999999" w:firstLine="0"/>
              <w:spacing w:before="120" w:after="120"/>
            </w:pPr>
            <w:r>
              <w:rPr/>
              <w:t xml:space="preserve">100 шт.,</w:t>
            </w:r>
            <w:br/>
            <w:r>
              <w:rPr/>
              <w:t xml:space="preserve">449,856.00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Ограничитель двойной КС-152</w:t>
            </w:r>
          </w:p>
        </w:tc>
        <w:tc>
          <w:tcPr>
            <w:tcW w:w="5100" w:type="dxa"/>
            <w:shd w:val="clear" w:fill="fdf5e8"/>
            <w:noWrap/>
          </w:tcPr>
          <w:p>
            <w:pPr>
              <w:ind w:left="113.47199999999999" w:right="113.47199999999999" w:firstLine="0"/>
              <w:spacing w:before="120" w:after="120"/>
            </w:pPr>
            <w:r>
              <w:rPr/>
              <w:t xml:space="preserve">5 шт.,</w:t>
            </w:r>
            <w:br/>
            <w:r>
              <w:rPr/>
              <w:t xml:space="preserve">22,268.40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Зажим соединительный КС-055</w:t>
            </w:r>
          </w:p>
        </w:tc>
        <w:tc>
          <w:tcPr>
            <w:tcW w:w="5100" w:type="dxa"/>
            <w:shd w:val="clear" w:fill="fdf5e8"/>
            <w:noWrap/>
          </w:tcPr>
          <w:p>
            <w:pPr>
              <w:ind w:left="113.47199999999999" w:right="113.47199999999999" w:firstLine="0"/>
              <w:spacing w:before="120" w:after="120"/>
            </w:pPr>
            <w:r>
              <w:rPr/>
              <w:t xml:space="preserve">140 шт.,</w:t>
            </w:r>
            <w:br/>
            <w:r>
              <w:rPr/>
              <w:t xml:space="preserve">16,528.51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Стойка фиксатора сочл обратного КС-117-2</w:t>
            </w:r>
          </w:p>
        </w:tc>
        <w:tc>
          <w:tcPr>
            <w:tcW w:w="5100" w:type="dxa"/>
            <w:shd w:val="clear" w:fill="fdf5e8"/>
            <w:noWrap/>
          </w:tcPr>
          <w:p>
            <w:pPr>
              <w:ind w:left="113.47199999999999" w:right="113.47199999999999" w:firstLine="0"/>
              <w:spacing w:before="120" w:after="120"/>
            </w:pPr>
            <w:r>
              <w:rPr/>
              <w:t xml:space="preserve">300 шт.,</w:t>
            </w:r>
            <w:br/>
            <w:r>
              <w:rPr/>
              <w:t xml:space="preserve">436,629.60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Трос L=2600 DIN 43138- BZII УКС 09220</w:t>
            </w:r>
          </w:p>
        </w:tc>
        <w:tc>
          <w:tcPr>
            <w:tcW w:w="5100" w:type="dxa"/>
            <w:shd w:val="clear" w:fill="fdf5e8"/>
            <w:noWrap/>
          </w:tcPr>
          <w:p>
            <w:pPr>
              <w:ind w:left="113.47199999999999" w:right="113.47199999999999" w:firstLine="0"/>
              <w:spacing w:before="120" w:after="120"/>
            </w:pPr>
            <w:r>
              <w:rPr/>
              <w:t xml:space="preserve">1 457 шт.,</w:t>
            </w:r>
            <w:br/>
            <w:r>
              <w:rPr/>
              <w:t xml:space="preserve">153,282.22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Коуш 08Х18Н10Т УКС 09220</w:t>
            </w:r>
          </w:p>
        </w:tc>
        <w:tc>
          <w:tcPr>
            <w:tcW w:w="5100" w:type="dxa"/>
            <w:shd w:val="clear" w:fill="fdf5e8"/>
            <w:noWrap/>
          </w:tcPr>
          <w:p>
            <w:pPr>
              <w:ind w:left="113.47199999999999" w:right="113.47199999999999" w:firstLine="0"/>
              <w:spacing w:before="120" w:after="120"/>
            </w:pPr>
            <w:r>
              <w:rPr/>
              <w:t xml:space="preserve">4 500 шт.,</w:t>
            </w:r>
            <w:br/>
            <w:r>
              <w:rPr/>
              <w:t xml:space="preserve">39,204.00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Зажим струновой 046 УКС 02505</w:t>
            </w:r>
          </w:p>
        </w:tc>
        <w:tc>
          <w:tcPr>
            <w:tcW w:w="5100" w:type="dxa"/>
            <w:shd w:val="clear" w:fill="fdf5e8"/>
            <w:noWrap/>
          </w:tcPr>
          <w:p>
            <w:pPr>
              <w:ind w:left="113.47199999999999" w:right="113.47199999999999" w:firstLine="0"/>
              <w:spacing w:before="120" w:after="120"/>
            </w:pPr>
            <w:r>
              <w:rPr/>
              <w:t xml:space="preserve">2 650 шт.,</w:t>
            </w:r>
            <w:br/>
            <w:r>
              <w:rPr/>
              <w:t xml:space="preserve">92,906.88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Зажим ответвительный ЗОП-10</w:t>
            </w:r>
          </w:p>
        </w:tc>
        <w:tc>
          <w:tcPr>
            <w:tcW w:w="5100" w:type="dxa"/>
            <w:shd w:val="clear" w:fill="fdf5e8"/>
            <w:noWrap/>
          </w:tcPr>
          <w:p>
            <w:pPr>
              <w:ind w:left="113.47199999999999" w:right="113.47199999999999" w:firstLine="0"/>
              <w:spacing w:before="120" w:after="120"/>
            </w:pPr>
            <w:r>
              <w:rPr/>
              <w:t xml:space="preserve">903 шт.,</w:t>
            </w:r>
            <w:br/>
            <w:r>
              <w:rPr/>
              <w:t xml:space="preserve">173,072.59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Зажим регулировочный УКС 09220</w:t>
            </w:r>
          </w:p>
        </w:tc>
        <w:tc>
          <w:tcPr>
            <w:tcW w:w="5100" w:type="dxa"/>
            <w:shd w:val="clear" w:fill="fdf5e8"/>
            <w:noWrap/>
          </w:tcPr>
          <w:p>
            <w:pPr>
              <w:ind w:left="113.47199999999999" w:right="113.47199999999999" w:firstLine="0"/>
              <w:spacing w:before="120" w:after="120"/>
            </w:pPr>
            <w:r>
              <w:rPr/>
              <w:t xml:space="preserve">1 000 шт.,</w:t>
            </w:r>
            <w:br/>
            <w:r>
              <w:rPr/>
              <w:t xml:space="preserve">30,466.60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Фиксатор ФОИ-3-25</w:t>
            </w:r>
          </w:p>
        </w:tc>
        <w:tc>
          <w:tcPr>
            <w:tcW w:w="5100" w:type="dxa"/>
            <w:shd w:val="clear" w:fill="fdf5e8"/>
            <w:noWrap/>
          </w:tcPr>
          <w:p>
            <w:pPr>
              <w:ind w:left="113.47199999999999" w:right="113.47199999999999" w:firstLine="0"/>
              <w:spacing w:before="120" w:after="120"/>
            </w:pPr>
            <w:r>
              <w:rPr/>
              <w:t xml:space="preserve">19 шт.,</w:t>
            </w:r>
            <w:br/>
            <w:r>
              <w:rPr/>
              <w:t xml:space="preserve">672,206.70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Наконечник УКС 09220</w:t>
            </w:r>
          </w:p>
        </w:tc>
        <w:tc>
          <w:tcPr>
            <w:tcW w:w="5100" w:type="dxa"/>
            <w:shd w:val="clear" w:fill="fdf5e8"/>
            <w:noWrap/>
          </w:tcPr>
          <w:p>
            <w:pPr>
              <w:ind w:left="113.47199999999999" w:right="113.47199999999999" w:firstLine="0"/>
              <w:spacing w:before="120" w:after="120"/>
            </w:pPr>
            <w:r>
              <w:rPr/>
              <w:t xml:space="preserve">2 000 шт.,</w:t>
            </w:r>
            <w:br/>
            <w:r>
              <w:rPr/>
              <w:t xml:space="preserve">21,542.00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Гильза УКС 09220 фиксирующая</w:t>
            </w:r>
          </w:p>
        </w:tc>
        <w:tc>
          <w:tcPr>
            <w:tcW w:w="5100" w:type="dxa"/>
            <w:shd w:val="clear" w:fill="fdf5e8"/>
            <w:noWrap/>
          </w:tcPr>
          <w:p>
            <w:pPr>
              <w:ind w:left="113.47199999999999" w:right="113.47199999999999" w:firstLine="0"/>
              <w:spacing w:before="120" w:after="120"/>
            </w:pPr>
            <w:r>
              <w:rPr/>
              <w:t xml:space="preserve">2 250 шт.,</w:t>
            </w:r>
            <w:br/>
            <w:r>
              <w:rPr/>
              <w:t xml:space="preserve">10,692.00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Зажим ответвительный ЗОПг-3</w:t>
            </w:r>
          </w:p>
        </w:tc>
        <w:tc>
          <w:tcPr>
            <w:tcW w:w="5100" w:type="dxa"/>
            <w:shd w:val="clear" w:fill="fdf5e8"/>
            <w:noWrap/>
          </w:tcPr>
          <w:p>
            <w:pPr>
              <w:ind w:left="113.47199999999999" w:right="113.47199999999999" w:firstLine="0"/>
              <w:spacing w:before="120" w:after="120"/>
            </w:pPr>
            <w:r>
              <w:rPr/>
              <w:t xml:space="preserve">210 шт.,</w:t>
            </w:r>
            <w:br/>
            <w:r>
              <w:rPr/>
              <w:t xml:space="preserve">15,135.12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Зажим ЗКН-1</w:t>
            </w:r>
          </w:p>
        </w:tc>
        <w:tc>
          <w:tcPr>
            <w:tcW w:w="5100" w:type="dxa"/>
            <w:shd w:val="clear" w:fill="fdf5e8"/>
            <w:noWrap/>
          </w:tcPr>
          <w:p>
            <w:pPr>
              <w:ind w:left="113.47199999999999" w:right="113.47199999999999" w:firstLine="0"/>
              <w:spacing w:before="120" w:after="120"/>
            </w:pPr>
            <w:r>
              <w:rPr/>
              <w:t xml:space="preserve">180 шт.,</w:t>
            </w:r>
            <w:br/>
            <w:r>
              <w:rPr/>
              <w:t xml:space="preserve">38,694.24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Зажим ответвительный ЗОПг-2</w:t>
            </w:r>
          </w:p>
        </w:tc>
        <w:tc>
          <w:tcPr>
            <w:tcW w:w="5100" w:type="dxa"/>
            <w:shd w:val="clear" w:fill="fdf5e8"/>
            <w:noWrap/>
          </w:tcPr>
          <w:p>
            <w:pPr>
              <w:ind w:left="113.47199999999999" w:right="113.47199999999999" w:firstLine="0"/>
              <w:spacing w:before="120" w:after="120"/>
            </w:pPr>
            <w:r>
              <w:rPr/>
              <w:t xml:space="preserve">130 шт.,</w:t>
            </w:r>
            <w:br/>
            <w:r>
              <w:rPr/>
              <w:t xml:space="preserve">16,061.76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Зажим ответвительный ЗОПг-1</w:t>
            </w:r>
          </w:p>
        </w:tc>
        <w:tc>
          <w:tcPr>
            <w:tcW w:w="5100" w:type="dxa"/>
            <w:shd w:val="clear" w:fill="fdf5e8"/>
            <w:noWrap/>
          </w:tcPr>
          <w:p>
            <w:pPr>
              <w:ind w:left="113.47199999999999" w:right="113.47199999999999" w:firstLine="0"/>
              <w:spacing w:before="120" w:after="120"/>
            </w:pPr>
            <w:r>
              <w:rPr/>
              <w:t xml:space="preserve">240 шт.,</w:t>
            </w:r>
            <w:br/>
            <w:r>
              <w:rPr/>
              <w:t xml:space="preserve">29,240.64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Кронштейн КФДСЦ-5</w:t>
            </w:r>
          </w:p>
        </w:tc>
        <w:tc>
          <w:tcPr>
            <w:tcW w:w="5100" w:type="dxa"/>
            <w:shd w:val="clear" w:fill="fdf5e8"/>
            <w:noWrap/>
          </w:tcPr>
          <w:p>
            <w:pPr>
              <w:ind w:left="113.47199999999999" w:right="113.47199999999999" w:firstLine="0"/>
              <w:spacing w:before="120" w:after="120"/>
            </w:pPr>
            <w:r>
              <w:rPr/>
              <w:t xml:space="preserve">40 шт.,</w:t>
            </w:r>
            <w:br/>
            <w:r>
              <w:rPr/>
              <w:t xml:space="preserve">255,546.72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Зажим натяжной ЗКН-2,2</w:t>
            </w:r>
          </w:p>
        </w:tc>
        <w:tc>
          <w:tcPr>
            <w:tcW w:w="5100" w:type="dxa"/>
            <w:shd w:val="clear" w:fill="fdf5e8"/>
            <w:noWrap/>
          </w:tcPr>
          <w:p>
            <w:pPr>
              <w:ind w:left="113.47199999999999" w:right="113.47199999999999" w:firstLine="0"/>
              <w:spacing w:before="120" w:after="120"/>
            </w:pPr>
            <w:r>
              <w:rPr/>
              <w:t xml:space="preserve">365 шт.,</w:t>
            </w:r>
            <w:br/>
            <w:r>
              <w:rPr/>
              <w:t xml:space="preserve">52,130.76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Штанга ушко-ушко развернутое 1000 мм.</w:t>
            </w:r>
          </w:p>
        </w:tc>
        <w:tc>
          <w:tcPr>
            <w:tcW w:w="5100" w:type="dxa"/>
            <w:shd w:val="clear" w:fill="fdf5e8"/>
            <w:noWrap/>
          </w:tcPr>
          <w:p>
            <w:pPr>
              <w:ind w:left="113.47199999999999" w:right="113.47199999999999" w:firstLine="0"/>
              <w:spacing w:before="120" w:after="120"/>
            </w:pPr>
            <w:r>
              <w:rPr/>
              <w:t xml:space="preserve">2 шт.,</w:t>
            </w:r>
            <w:br/>
            <w:r>
              <w:rPr/>
              <w:t xml:space="preserve">4,653.00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Зажим троса рессорного КС-048</w:t>
            </w:r>
          </w:p>
        </w:tc>
        <w:tc>
          <w:tcPr>
            <w:tcW w:w="5100" w:type="dxa"/>
            <w:shd w:val="clear" w:fill="fdf5e8"/>
            <w:noWrap/>
          </w:tcPr>
          <w:p>
            <w:pPr>
              <w:ind w:left="113.47199999999999" w:right="113.47199999999999" w:firstLine="0"/>
              <w:spacing w:before="120" w:after="120"/>
            </w:pPr>
            <w:r>
              <w:rPr/>
              <w:t xml:space="preserve">894 шт.,</w:t>
            </w:r>
            <w:br/>
            <w:r>
              <w:rPr/>
              <w:t xml:space="preserve">62,095.81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Зажим соединительный ПА-2-2 плашечный</w:t>
            </w:r>
          </w:p>
        </w:tc>
        <w:tc>
          <w:tcPr>
            <w:tcW w:w="5100" w:type="dxa"/>
            <w:shd w:val="clear" w:fill="fdf5e8"/>
            <w:noWrap/>
          </w:tcPr>
          <w:p>
            <w:pPr>
              <w:ind w:left="113.47199999999999" w:right="113.47199999999999" w:firstLine="0"/>
              <w:spacing w:before="120" w:after="120"/>
            </w:pPr>
            <w:r>
              <w:rPr/>
              <w:t xml:space="preserve">112 шт.,</w:t>
            </w:r>
            <w:br/>
            <w:r>
              <w:rPr/>
              <w:t xml:space="preserve">39,473.28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Вкладыш седловой КС-067</w:t>
            </w:r>
          </w:p>
        </w:tc>
        <w:tc>
          <w:tcPr>
            <w:tcW w:w="5100" w:type="dxa"/>
            <w:shd w:val="clear" w:fill="fdf5e8"/>
            <w:noWrap/>
          </w:tcPr>
          <w:p>
            <w:pPr>
              <w:ind w:left="113.47199999999999" w:right="113.47199999999999" w:firstLine="0"/>
              <w:spacing w:before="120" w:after="120"/>
            </w:pPr>
            <w:r>
              <w:rPr/>
              <w:t xml:space="preserve">297 шт.,</w:t>
            </w:r>
            <w:br/>
            <w:r>
              <w:rPr/>
              <w:t xml:space="preserve">49,201.02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Зажим плашечный ПА-1-1</w:t>
            </w:r>
          </w:p>
        </w:tc>
        <w:tc>
          <w:tcPr>
            <w:tcW w:w="5100" w:type="dxa"/>
            <w:shd w:val="clear" w:fill="fdf5e8"/>
            <w:noWrap/>
          </w:tcPr>
          <w:p>
            <w:pPr>
              <w:ind w:left="113.47199999999999" w:right="113.47199999999999" w:firstLine="0"/>
              <w:spacing w:before="120" w:after="120"/>
            </w:pPr>
            <w:r>
              <w:rPr/>
              <w:t xml:space="preserve">68 шт.,</w:t>
            </w:r>
            <w:br/>
            <w:r>
              <w:rPr/>
              <w:t xml:space="preserve">9,694.08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Зажим стыковой провода контактн КС-059</w:t>
            </w:r>
          </w:p>
        </w:tc>
        <w:tc>
          <w:tcPr>
            <w:tcW w:w="5100" w:type="dxa"/>
            <w:shd w:val="clear" w:fill="fdf5e8"/>
            <w:noWrap/>
          </w:tcPr>
          <w:p>
            <w:pPr>
              <w:ind w:left="113.47199999999999" w:right="113.47199999999999" w:firstLine="0"/>
              <w:spacing w:before="120" w:after="120"/>
            </w:pPr>
            <w:r>
              <w:rPr/>
              <w:t xml:space="preserve">41 шт.,</w:t>
            </w:r>
            <w:br/>
            <w:r>
              <w:rPr/>
              <w:t xml:space="preserve">10,699.52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Коуш для проводов медных КС-063</w:t>
            </w:r>
          </w:p>
        </w:tc>
        <w:tc>
          <w:tcPr>
            <w:tcW w:w="5100" w:type="dxa"/>
            <w:shd w:val="clear" w:fill="fdf5e8"/>
            <w:noWrap/>
          </w:tcPr>
          <w:p>
            <w:pPr>
              <w:ind w:left="113.47199999999999" w:right="113.47199999999999" w:firstLine="0"/>
              <w:spacing w:before="120" w:after="120"/>
            </w:pPr>
            <w:r>
              <w:rPr/>
              <w:t xml:space="preserve">500 шт.,</w:t>
            </w:r>
            <w:br/>
            <w:r>
              <w:rPr/>
              <w:t xml:space="preserve">25,410.00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Промежуток искровой ИПМ-С</w:t>
            </w:r>
          </w:p>
        </w:tc>
        <w:tc>
          <w:tcPr>
            <w:tcW w:w="5100" w:type="dxa"/>
            <w:shd w:val="clear" w:fill="fdf5e8"/>
            <w:noWrap/>
          </w:tcPr>
          <w:p>
            <w:pPr>
              <w:ind w:left="113.47199999999999" w:right="113.47199999999999" w:firstLine="0"/>
              <w:spacing w:before="120" w:after="120"/>
            </w:pPr>
            <w:r>
              <w:rPr/>
              <w:t xml:space="preserve">228 шт.,</w:t>
            </w:r>
            <w:br/>
            <w:r>
              <w:rPr/>
              <w:t xml:space="preserve">528,907.10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Изолятор ИСМ-1М</w:t>
            </w:r>
          </w:p>
        </w:tc>
        <w:tc>
          <w:tcPr>
            <w:tcW w:w="5100" w:type="dxa"/>
            <w:shd w:val="clear" w:fill="fdf5e8"/>
            <w:noWrap/>
          </w:tcPr>
          <w:p>
            <w:pPr>
              <w:ind w:left="113.47199999999999" w:right="113.47199999999999" w:firstLine="0"/>
              <w:spacing w:before="120" w:after="120"/>
            </w:pPr>
            <w:r>
              <w:rPr/>
              <w:t xml:space="preserve">21 шт.,</w:t>
            </w:r>
            <w:br/>
            <w:r>
              <w:rPr/>
              <w:t xml:space="preserve">814,801.68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Эл/двигатель УЛ-062</w:t>
            </w:r>
          </w:p>
        </w:tc>
        <w:tc>
          <w:tcPr>
            <w:tcW w:w="5100" w:type="dxa"/>
            <w:shd w:val="clear" w:fill="fdf5e8"/>
            <w:noWrap/>
          </w:tcPr>
          <w:p>
            <w:pPr>
              <w:ind w:left="113.47199999999999" w:right="113.47199999999999" w:firstLine="0"/>
              <w:spacing w:before="120" w:after="120"/>
            </w:pPr>
            <w:r>
              <w:rPr/>
              <w:t xml:space="preserve">44 шт.,</w:t>
            </w:r>
            <w:br/>
            <w:r>
              <w:rPr/>
              <w:t xml:space="preserve">723,705.84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Зажим плашечный ПС-1-1</w:t>
            </w:r>
          </w:p>
        </w:tc>
        <w:tc>
          <w:tcPr>
            <w:tcW w:w="5100" w:type="dxa"/>
            <w:shd w:val="clear" w:fill="fdf5e8"/>
            <w:noWrap/>
          </w:tcPr>
          <w:p>
            <w:pPr>
              <w:ind w:left="113.47199999999999" w:right="113.47199999999999" w:firstLine="0"/>
              <w:spacing w:before="120" w:after="120"/>
            </w:pPr>
            <w:r>
              <w:rPr/>
              <w:t xml:space="preserve">50 шт.,</w:t>
            </w:r>
            <w:br/>
            <w:r>
              <w:rPr/>
              <w:t xml:space="preserve">3,498.00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Зажим плашечный ПС-2-1</w:t>
            </w:r>
          </w:p>
        </w:tc>
        <w:tc>
          <w:tcPr>
            <w:tcW w:w="5100" w:type="dxa"/>
            <w:shd w:val="clear" w:fill="fdf5e8"/>
            <w:noWrap/>
          </w:tcPr>
          <w:p>
            <w:pPr>
              <w:ind w:left="113.47199999999999" w:right="113.47199999999999" w:firstLine="0"/>
              <w:spacing w:before="120" w:after="120"/>
            </w:pPr>
            <w:r>
              <w:rPr/>
              <w:t xml:space="preserve">882 шт.,</w:t>
            </w:r>
            <w:br/>
            <w:r>
              <w:rPr/>
              <w:t xml:space="preserve">71,135.06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Ушко однолапчатое У1-7-16</w:t>
            </w:r>
          </w:p>
        </w:tc>
        <w:tc>
          <w:tcPr>
            <w:tcW w:w="5100" w:type="dxa"/>
            <w:shd w:val="clear" w:fill="fdf5e8"/>
            <w:noWrap/>
          </w:tcPr>
          <w:p>
            <w:pPr>
              <w:ind w:left="113.47199999999999" w:right="113.47199999999999" w:firstLine="0"/>
              <w:spacing w:before="120" w:after="120"/>
            </w:pPr>
            <w:r>
              <w:rPr/>
              <w:t xml:space="preserve">243 шт.,</w:t>
            </w:r>
            <w:br/>
            <w:r>
              <w:rPr/>
              <w:t xml:space="preserve">31,434.48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Изложена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w:t>
            </w:r>
          </w:p>
        </w:tc>
      </w:tr>
    </w:tbl>
    <w:p/>
    <w:p>
      <w:pPr>
        <w:ind w:left="113.47199999999999" w:right="113.47199999999999" w:firstLine="0"/>
        <w:spacing w:before="120" w:after="120"/>
      </w:pPr>
      <w:r>
        <w:rPr>
          <w:b w:val="1"/>
          <w:bCs w:val="1"/>
        </w:rPr>
        <w:t xml:space="preserve">Процедура закупки № 2025-1232307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вагонов-цистерн для перевозки сжиженных углеводородных газов.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+375-17-363-46-26 (Логинова Лариса Александровна),
</w:t>
            </w:r>
            <w:br/>
            <w:r>
              <w:rPr/>
              <w:t xml:space="preserve">+375-17-390-97-58 (Матюнин Роман Геннадьевич), email: info@btgk.by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договору поручения.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СГ-ТРАНС, 211440, Республика Беларусь, г. Новополоцк, ул. Промышленная, 13, УНП 300041350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Гвоздь Сергей Николаевич +375 29 715 34 69;
</w:t>
            </w:r>
            <w:br/>
            <w:r>
              <w:rPr/>
              <w:t xml:space="preserve">Ананка Игорь Иванович +375 29 894 11 73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размещена на сайте РУП «Национальный центра маркетинга и конъюнктуры цен», а также выдается по запросу в ОАО «Белтопгазкомплект» на электронную почту: info@btgk.by.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«12» часов «00» минут «12» мая 2025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Вагон-цистерна для перевозки сжиженных углеводородных газов</w:t>
            </w:r>
          </w:p>
        </w:tc>
        <w:tc>
          <w:tcPr>
            <w:tcW w:w="5100" w:type="dxa"/>
            <w:shd w:val="clear" w:fill="fdf5e8"/>
            <w:noWrap/>
          </w:tcPr>
          <w:p>
            <w:pPr>
              <w:ind w:left="113.47199999999999" w:right="113.47199999999999" w:firstLine="0"/>
              <w:spacing w:before="120" w:after="120"/>
            </w:pPr>
            <w:r>
              <w:rPr/>
              <w:t xml:space="preserve">50 шт.,</w:t>
            </w:r>
            <w:br/>
            <w:r>
              <w:rPr/>
              <w:t xml:space="preserve">22,990,920.00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товара осуществляется Поставщиком и за его счет по адресу: РУП СГ-ТРАНС, г. Новополоцк, ул. Промышленная д.13.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30.20.33.310</w:t>
            </w:r>
          </w:p>
        </w:tc>
      </w:tr>
    </w:tbl>
    <w:p/>
    <w:p>
      <w:pPr>
        <w:ind w:left="113.47199999999999" w:right="113.47199999999999" w:firstLine="0"/>
        <w:spacing w:before="120" w:after="120"/>
      </w:pPr>
      <w:r>
        <w:rPr>
          <w:b w:val="1"/>
          <w:bCs w:val="1"/>
        </w:rPr>
        <w:t xml:space="preserve">Процедура закупки № 2025-1232240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Прокладка для скрепления КБ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Парханович Денис Иванович, +375 17 225 36 80, nhp5@nh.mnsk.rw.by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государственного объединения "Белорусская железная дорога" Республика Беларусь, г. Минск, 220014, пер. Автодоровский, 3а,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Парханович Денис Иванович, +375 17 225 36 80, nhp5@nh.mnsk.rw.by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Участником процедуры закупки не может быть:
1.юридические лица и индивидуальные предприниматели, включенные в реестр недобросовестных поставщиков (подрядчиков, исполнителей), временно не допускаемых к участию в закупках;
2.организатор, уполномоченная организация в проводимых им процедурах закупок;
3.организация,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4.организация,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(неточную) информацию о себе и отказавшиеся представить соответствующую информацию в приемлемые для организатора сроки;
- не соответствующие требованиям организатора к данным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подтверждения своих квалификационных данных в соответствии с требованиями Документации о закупке Участник обязан предоставить:
1.для резидентов Республики Беларусь – заверенные копии Устава (для юридических лиц) и свидетельства о государственной регистрации;
Для нерезидентов Республики Беларусь - заверенные копии Устава (для юридических лиц) и свидетельства о государственной регистрации, выписка из торгового реестра страны происхождения или иное равнозначное доказательство юридического статуса, а также документы, определяющие порядок и условия функционирования предприятия в соответствии с законодательством страны происхождения.
2.заверенные Участником копии документов,  подтверждающих его экономическое или финансовое положение:
- бухгалтерский баланс (выписку из книги учета доходов и расходов – для Участников, применяющих упрощенную систему налогообложения) за последний отчетный период;
- отчет о прибылях и убытках за последний отчетный период;
- справка о состоянии текущих (расчетных) счетов Участника из банка, в котором он обслуживается, выданная не ранее двух месяцев до даты подачи предложения.
3. заверенная установленным порядком копия сертификата соответствия предлагаемого товара согласно требованиям Технических Регламентов Таможенного Союза (ТР ТС 003/2011);
4.анкета о финансовой надежности и деловой репутации контрагента  (приложение 2);
5.заявление Участника о том, что он:
- 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 не находится на какой-либо стадии прекращения деятельности (ликвидации, реорганизации) согласно законодательству государства, резидентом которого участник является;
- выполнил все свои обязательства, связанные с уплатой налогов и сборов в бюджет, согласно законодательству государства, резидентом которого участник является;
6. список договоров, заключенных за последние три года, с указанием периода их действия, сроков и объемов поставок товаров, а также получателей товаров, относящихся к предмету закупки (участники освоившие выпуск товаров в период менее трех лет с даты размещения приглашения для участия в процедуре закупки, предоставляют документы за период их деятельности);
7. документы, подтверждающие принимаемы меры по контролю за качеством товаров (сертификаты ISO 9001, IRIS и др.)
8. оригинальное письмо производителя, подтверждающего распространение гарантийных обязательств на товары, предлагаемые к поставке
9. заявление участвовать в конкурсе на условиях Документации о закупке (приложение 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в запечатанном конверте в срок не позднее 12 ч. 00 мин. 21.04.2025 года по адресу: Республика Беларусь, г. Минск, 220014, пер. Автодоровский, 3а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запечатанном конверте по адресу: Республика Беларусь, г. Минск, 220014, пер. Автодоровский, 3а, в срок не позднее 12 ч. 00 мин. 21.04.2025 года. 
</w:t>
            </w:r>
            <w:br/>
            <w:r>
              <w:rPr/>
              <w:t xml:space="preserve">На конверте на внешней стороне должно быть указано: 
</w:t>
            </w:r>
            <w:br/>
            <w:r>
              <w:rPr/>
              <w:t xml:space="preserve">• наименование и юридический адрес Участника;
</w:t>
            </w:r>
            <w:br/>
            <w:r>
              <w:rPr/>
              <w:t xml:space="preserve">• «Конкурс № ______ по закупке__________»
</w:t>
            </w:r>
            <w:br/>
            <w:r>
              <w:rPr/>
              <w:t xml:space="preserve">• дата и время вскрытия конверта. 
</w:t>
            </w:r>
            <w:br/>
            <w:r>
              <w:rPr/>
              <w:t xml:space="preserve">Внутри данного конверта должны находиться два запечатанных конверта. Первый внутренний конверт должен иметь на внешней стороне текст «Конкурс № ______ на закупку__________ Квалификационные данные. Наименование и юридический адрес участника». Второй внутренний конверт должен иметь на внешней стороне текст  «Конкурс № ______ на закупку___________ Ценовое предложение. Наименование и юридический адрес участника». Если предложение поступит в иной форме (факсимильной форме, электронный документ и т.п.), то оно не будет принято к рассмотрению.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Прокладка под рельс для скрепления КБ (ЦП-356)</w:t>
            </w:r>
          </w:p>
        </w:tc>
        <w:tc>
          <w:tcPr>
            <w:tcW w:w="5100" w:type="dxa"/>
            <w:shd w:val="clear" w:fill="fdf5e8"/>
            <w:noWrap/>
          </w:tcPr>
          <w:p>
            <w:pPr>
              <w:ind w:left="113.47199999999999" w:right="113.47199999999999" w:firstLine="0"/>
              <w:spacing w:before="120" w:after="120"/>
            </w:pPr>
            <w:r>
              <w:rPr/>
              <w:t xml:space="preserve">132 750 шт.,</w:t>
            </w:r>
            <w:br/>
            <w:r>
              <w:rPr/>
              <w:t xml:space="preserve">796,500.00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Прокладка под подкладку симметричная для скрепления КБ (ЦП-328)</w:t>
            </w:r>
          </w:p>
        </w:tc>
        <w:tc>
          <w:tcPr>
            <w:tcW w:w="5100" w:type="dxa"/>
            <w:shd w:val="clear" w:fill="fdf5e8"/>
            <w:noWrap/>
          </w:tcPr>
          <w:p>
            <w:pPr>
              <w:ind w:left="113.47199999999999" w:right="113.47199999999999" w:firstLine="0"/>
              <w:spacing w:before="120" w:after="120"/>
            </w:pPr>
            <w:r>
              <w:rPr/>
              <w:t xml:space="preserve">126 200 шт.,</w:t>
            </w:r>
            <w:br/>
            <w:r>
              <w:rPr/>
              <w:t xml:space="preserve">1,206,976.80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Прокладка нашпальная несимметричная резиновая  для скрепления КБ (СП-487)</w:t>
            </w:r>
          </w:p>
        </w:tc>
        <w:tc>
          <w:tcPr>
            <w:tcW w:w="5100" w:type="dxa"/>
            <w:shd w:val="clear" w:fill="fdf5e8"/>
            <w:noWrap/>
          </w:tcPr>
          <w:p>
            <w:pPr>
              <w:ind w:left="113.47199999999999" w:right="113.47199999999999" w:firstLine="0"/>
              <w:spacing w:before="120" w:after="120"/>
            </w:pPr>
            <w:r>
              <w:rPr/>
              <w:t xml:space="preserve">123 450 шт.,</w:t>
            </w:r>
            <w:br/>
            <w:r>
              <w:rPr/>
              <w:t xml:space="preserve">1,173,268.80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22.19.20</w:t>
            </w:r>
          </w:p>
        </w:tc>
      </w:tr>
    </w:tbl>
    <w:p/>
    <w:p>
      <w:pPr>
        <w:ind w:left="113.47199999999999" w:right="113.47199999999999" w:firstLine="0"/>
        <w:spacing w:before="120" w:after="120"/>
      </w:pPr>
      <w:r>
        <w:rPr>
          <w:b w:val="1"/>
          <w:bCs w:val="1"/>
        </w:rPr>
        <w:t xml:space="preserve">Процедура закупки № 2025-1231021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Строительство и ремонт железных дорог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«Дорстроймонтажтрест»
</w:t>
            </w:r>
            <w:br/>
            <w:r>
              <w:rPr/>
              <w:t xml:space="preserve">филиал «Внедренческо-технологическое 
</w:t>
            </w:r>
            <w:br/>
            <w:r>
              <w:rPr/>
              <w:t xml:space="preserve">структурное подразделение»
</w:t>
            </w:r>
            <w:br/>
            <w:r>
              <w:rPr/>
              <w:t xml:space="preserve">Республика Беларусь, г. Минск,  220039, ул.Вирская, 44, к.301
</w:t>
            </w:r>
            <w:br/>
            <w:r>
              <w:rPr/>
              <w:t xml:space="preserve">  102408178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Крылович Ольга Францевна, +375 17 225 77 89, vtsp@tut.by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управления переездной сигнализации ж/д перездов</w:t>
            </w:r>
          </w:p>
        </w:tc>
        <w:tc>
          <w:tcPr>
            <w:tcW w:w="5100" w:type="dxa"/>
            <w:shd w:val="clear" w:fill="fdf5e8"/>
            <w:noWrap/>
          </w:tcPr>
          <w:p>
            <w:pPr>
              <w:ind w:left="113.47199999999999" w:right="113.47199999999999" w:firstLine="0"/>
              <w:spacing w:before="120" w:after="120"/>
            </w:pPr>
            <w:r>
              <w:rPr/>
              <w:t xml:space="preserve">19 наим.,</w:t>
            </w:r>
            <w:br/>
            <w:r>
              <w:rPr/>
              <w:t xml:space="preserve">3,671,054.52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ПАК &amp;quot;МПЦ&amp;quot;</w:t>
            </w:r>
          </w:p>
        </w:tc>
        <w:tc>
          <w:tcPr>
            <w:tcW w:w="5100" w:type="dxa"/>
            <w:shd w:val="clear" w:fill="fdf5e8"/>
            <w:noWrap/>
          </w:tcPr>
          <w:p>
            <w:pPr>
              <w:ind w:left="113.47199999999999" w:right="113.47199999999999" w:firstLine="0"/>
              <w:spacing w:before="120" w:after="120"/>
            </w:pPr>
            <w:r>
              <w:rPr/>
              <w:t xml:space="preserve">117 наим.,</w:t>
            </w:r>
            <w:br/>
            <w:r>
              <w:rPr/>
              <w:t xml:space="preserve">4,891,683.75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2025-1231867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МАЗ 303Т20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22.04.2025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МАЗ 303Т20 Т30322-00.00.00.000-02</w:t>
            </w:r>
          </w:p>
        </w:tc>
        <w:tc>
          <w:tcPr>
            <w:tcW w:w="5100" w:type="dxa"/>
            <w:shd w:val="clear" w:fill="fdf5e8"/>
            <w:noWrap/>
          </w:tcPr>
          <w:p>
            <w:pPr>
              <w:ind w:left="113.47199999999999" w:right="113.47199999999999" w:firstLine="0"/>
              <w:spacing w:before="120" w:after="120"/>
            </w:pPr>
            <w:r>
              <w:rPr/>
              <w:t xml:space="preserve">84 шт.,</w:t>
            </w:r>
            <w:br/>
            <w:r>
              <w:rPr/>
              <w:t xml:space="preserve">33,836,544.00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2025-1229353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таблетирования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Климова Ольга Владимировна, +375172353034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таблетирования</w:t>
            </w:r>
          </w:p>
        </w:tc>
        <w:tc>
          <w:tcPr>
            <w:tcW w:w="5100" w:type="dxa"/>
            <w:shd w:val="clear" w:fill="fdf5e8"/>
            <w:noWrap/>
          </w:tcPr>
          <w:p>
            <w:pPr>
              <w:ind w:left="113.47199999999999" w:right="113.47199999999999" w:firstLine="0"/>
              <w:spacing w:before="120" w:after="120"/>
            </w:pPr>
            <w:r>
              <w:rPr/>
              <w:t xml:space="preserve">2 Комплект,</w:t>
            </w:r>
            <w:br/>
            <w:r>
              <w:rPr/>
              <w:t xml:space="preserve">3,530,102.37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23.04.2025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Скидель, ул. Кизевича,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28.99.39.960</w:t>
            </w:r>
          </w:p>
        </w:tc>
      </w:tr>
    </w:tbl>
    <w:p/>
    <w:p>
      <w:pPr>
        <w:ind w:left="113.47199999999999" w:right="113.47199999999999" w:firstLine="0"/>
        <w:spacing w:before="120" w:after="120"/>
      </w:pPr>
      <w:r>
        <w:rPr>
          <w:b w:val="1"/>
          <w:bCs w:val="1"/>
        </w:rPr>
        <w:t xml:space="preserve">Процедура закупки № 2025-1230448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установки автоматической спектральной эллипсометрии  с прецизионной лазерной интерферометрической системой позиционирования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18.04.2025.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автоматической спектральной эллипсометрии  с прецизионной лазерной интерферометрической системой позиционирования</w:t>
            </w:r>
          </w:p>
        </w:tc>
        <w:tc>
          <w:tcPr>
            <w:tcW w:w="5100" w:type="dxa"/>
            <w:shd w:val="clear" w:fill="fdf5e8"/>
            <w:noWrap/>
          </w:tcPr>
          <w:p>
            <w:pPr>
              <w:ind w:left="113.47199999999999" w:right="113.47199999999999" w:firstLine="0"/>
              <w:spacing w:before="120" w:after="120"/>
            </w:pPr>
            <w:r>
              <w:rPr/>
              <w:t xml:space="preserve">1 шт.,</w:t>
            </w:r>
            <w:br/>
            <w:r>
              <w:rPr/>
              <w:t xml:space="preserve">3,485,238.00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26.70.23.900</w:t>
            </w:r>
          </w:p>
        </w:tc>
      </w:tr>
    </w:tbl>
    <w:p/>
    <w:p>
      <w:pPr>
        <w:ind w:left="113.47199999999999" w:right="113.47199999999999" w:firstLine="0"/>
        <w:spacing w:before="120" w:after="120"/>
      </w:pPr>
      <w:r>
        <w:rPr>
          <w:b w:val="1"/>
          <w:bCs w:val="1"/>
        </w:rPr>
        <w:t xml:space="preserve">Процедура закупки № 2025-1232316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высокопрецизионного электроискрового (электроэрозионного) проволочно-вырезного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 +375 17 217-95-27;
</w:t>
            </w:r>
            <w:br/>
            <w:r>
              <w:rPr/>
              <w:t xml:space="preserve">Процедурные вопросы: Войтехович Юрий Геннадьевич, тел. +375 17 217-23-92; адрес электронной почты: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24.04.2025г.;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24.04.2025г.;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Высокопрецизионный электроискровой (электроэрозионный) проволочно-вырезной станок с ЧПУ</w:t>
            </w:r>
          </w:p>
        </w:tc>
        <w:tc>
          <w:tcPr>
            <w:tcW w:w="5100" w:type="dxa"/>
            <w:shd w:val="clear" w:fill="fdf5e8"/>
            <w:noWrap/>
          </w:tcPr>
          <w:p>
            <w:pPr>
              <w:ind w:left="113.47199999999999" w:right="113.47199999999999" w:firstLine="0"/>
              <w:spacing w:before="120" w:after="120"/>
            </w:pPr>
            <w:r>
              <w:rPr/>
              <w:t xml:space="preserve">1 ед.,</w:t>
            </w:r>
            <w:br/>
            <w:r>
              <w:rPr/>
              <w:t xml:space="preserve">3,692,400.00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bl>
    <w:p/>
    <w:p>
      <w:pPr>
        <w:ind w:left="113.47199999999999" w:right="113.47199999999999" w:firstLine="0"/>
        <w:spacing w:before="120" w:after="120"/>
      </w:pPr>
      <w:r>
        <w:rPr>
          <w:b w:val="1"/>
          <w:bCs w:val="1"/>
        </w:rPr>
        <w:t xml:space="preserve">Процедура закупки № 2025-1221839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Кузнечно-штамповочное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пресса листогибочного гидравлического тандемного с ЧПУ усилием 2х8000 кН, длиной стола 2х6100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Железнев Игорь Петрович, тел. +375 29 833 33 68, +375 29 639 61 70;
</w:t>
            </w:r>
            <w:br/>
            <w:r>
              <w:rPr/>
              <w:t xml:space="preserve">Процедурные вопросы: Апанович Надежда Михайловна,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Александра Георгиевича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24.04.2025;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письменном виде в 2-х экземплярах (оригинал на бумажном носителе и копия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предоставления: ОАО «МАЗ» - управляющая компания холдинга «БЕЛАВТОМАЗ», 220021, г. Минск, ул. Социалистическая, д. 2, каб. 133, канцелярия;
</w:t>
            </w:r>
            <w:br/>
            <w:r>
              <w:rPr/>
              <w:t xml:space="preserve">- конечный срок подачи конкурсных предложений: 09.00 (минское время) 24.04.2025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Пресс листогибочный гидравлический тандемный с ЧПУ усилием 2х8000 кН, длиной стола 2х6100 мм</w:t>
            </w:r>
          </w:p>
        </w:tc>
        <w:tc>
          <w:tcPr>
            <w:tcW w:w="5100" w:type="dxa"/>
            <w:shd w:val="clear" w:fill="fdf5e8"/>
            <w:noWrap/>
          </w:tcPr>
          <w:p>
            <w:pPr>
              <w:ind w:left="113.47199999999999" w:right="113.47199999999999" w:firstLine="0"/>
              <w:spacing w:before="120" w:after="120"/>
            </w:pPr>
            <w:r>
              <w:rPr/>
              <w:t xml:space="preserve">1 ед.,</w:t>
            </w:r>
            <w:br/>
            <w:r>
              <w:rPr/>
              <w:t xml:space="preserve">5,125,350.00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212030,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2025-1232299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Кузнечно-штамповочное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изготовления топливных баков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Шахнович Дмитрий Андреевич, тел. +375 17 217-95-16;
</w:t>
            </w:r>
            <w:br/>
            <w:r>
              <w:rPr/>
              <w:t xml:space="preserve">Процедурные вопросы: Войтехович Юрий Геннадьевич, тел. +375 17 217-23-92; адрес электронной почты: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22.04.2025г.;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22.04.2025г.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изготовления топливных баков</w:t>
            </w:r>
          </w:p>
        </w:tc>
        <w:tc>
          <w:tcPr>
            <w:tcW w:w="5100" w:type="dxa"/>
            <w:shd w:val="clear" w:fill="fdf5e8"/>
            <w:noWrap/>
          </w:tcPr>
          <w:p>
            <w:pPr>
              <w:ind w:left="113.47199999999999" w:right="113.47199999999999" w:firstLine="0"/>
              <w:spacing w:before="120" w:after="120"/>
            </w:pPr>
            <w:r>
              <w:rPr/>
              <w:t xml:space="preserve">1 ед.,</w:t>
            </w:r>
            <w:br/>
            <w:r>
              <w:rPr/>
              <w:t xml:space="preserve">31,156,435.00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27.90.11.000</w:t>
            </w:r>
          </w:p>
        </w:tc>
      </w:tr>
    </w:tbl>
    <w:p/>
    <w:p>
      <w:pPr>
        <w:ind w:left="113.47199999999999" w:right="113.47199999999999" w:firstLine="0"/>
        <w:spacing w:before="120" w:after="120"/>
      </w:pPr>
      <w:r>
        <w:rPr>
          <w:b w:val="1"/>
          <w:bCs w:val="1"/>
        </w:rPr>
        <w:t xml:space="preserve">Процедура закупки № 2025-1218092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автоматизированной линии для изготовления статоров компрессоров серий СТМ и СНМ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организации процедур закупок   Умеренкова Елена Николаевна, tender@bsz.by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05.05.2025г. 17.00,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пронумерованное и запечатанное в конверт с пометкой «НЕ ВСКРЫВАТЬ ДО 11.04.2025г», направляется в адрес Заказчика (225416 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пронумерованное и запечатанное в конверт с пометкой «НЕ ВСКРЫВАТЬ ДО 11.04.2025г», направляется в адрес Заказчика (225416 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линия для изготовления статоров компрессоров серий СТМ и СНМ</w:t>
            </w:r>
          </w:p>
        </w:tc>
        <w:tc>
          <w:tcPr>
            <w:tcW w:w="5100" w:type="dxa"/>
            <w:shd w:val="clear" w:fill="fdf5e8"/>
            <w:noWrap/>
          </w:tcPr>
          <w:p>
            <w:pPr>
              <w:ind w:left="113.47199999999999" w:right="113.47199999999999" w:firstLine="0"/>
              <w:spacing w:before="120" w:after="120"/>
            </w:pPr>
            <w:r>
              <w:rPr/>
              <w:t xml:space="preserve">1 ед.,</w:t>
            </w:r>
            <w:br/>
            <w:r>
              <w:rPr/>
              <w:t xml:space="preserve">2,350,000.00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10.03.2026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28.99.39.900</w:t>
            </w:r>
          </w:p>
        </w:tc>
      </w:tr>
    </w:tbl>
    <w:p/>
    <w:p>
      <w:pPr>
        <w:ind w:left="113.47199999999999" w:right="113.47199999999999" w:firstLine="0"/>
        <w:spacing w:before="120" w:after="120"/>
      </w:pPr>
      <w:r>
        <w:rPr>
          <w:b w:val="1"/>
          <w:bCs w:val="1"/>
        </w:rPr>
        <w:t xml:space="preserve">Процедура закупки № 2025-1231236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пищевой (молочной) промышленности»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Себоян Оксана Владимировна, +375 2233-6-39-46, urist@milkhills.by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«Открытый конкурс» может быть любое юридическое или физическое лицо, в том числе индивидуальный предприниматель (резидент и не резидент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 порядке закупок за счет собственных средств,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юридических лиц и индивидуальных предпринимателей, представивших недостоверную информацию о себе в проводимой процедуре закупки;
        -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Обязательные квалификационные требования, которые должны быть выполнены Участником (предоставлены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либо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референс-лист с выполнением проектов (не менее 2), которые аналогичны данному техническому заданию (Приложение №1) (по поставке аналогичного оборудования);
- декларация соответствия техническим регламентам ТР ТС 010/2011 «О безопасности машин и оборудования», ТР Т С 020/2011 «Электромагнитная совместимость технических средств», ТР ТС 004/2011 «О безопасности низковольтного оборудования»;
          -сертификаты на поставляемое оборудование и материалы; 
           - технические паспорта на все оборудование на русском языке; 
           - каталог запасных частей; 
           - PID схема и чертежи; 
     - электрическая схема; 
    -  схема управления и коммуникации шкафов управления.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 Беларусь, Могилевская область, 213410, город Горки, улица Мира 19, почтовой корреспонденцией либо по электронной почте urist@milkhills.by.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Могилевская область, 213410, город Горки, улица Мира 19, почтовой корреспонденцией либо по электронной почте urist@milkhills.by.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пищевой (молочной) промышленности» состоящее из:
</w:t>
            </w:r>
            <w:br/>
            <w:r>
              <w:rPr/>
              <w:t xml:space="preserve">1. Ванна-формовщик сыра –тип CPP (для формирования и подпрессовки сыра «из пласта»), оснащенная агрегатом-загрузчиком сырных блоков в формы – 1 шт; 
</w:t>
            </w:r>
            <w:br/>
            <w:r>
              <w:rPr/>
              <w:t xml:space="preserve">2. Формы сыроварные с крышками –тип HML для сыра размером 470х300х100 – 216 шт; 
</w:t>
            </w:r>
            <w:br/>
            <w:r>
              <w:rPr/>
              <w:t xml:space="preserve">3. Комплектующие для механической и электрической обвязки – 1 комплект; 
</w:t>
            </w:r>
            <w:br/>
            <w:r>
              <w:rPr/>
              <w:t xml:space="preserve">4. Система автоматики и управления в том числе шкафа управления – тип SSM и шкафов управления – тип SSO – 1 комплект</w:t>
            </w:r>
          </w:p>
        </w:tc>
        <w:tc>
          <w:tcPr>
            <w:tcW w:w="5100" w:type="dxa"/>
            <w:shd w:val="clear" w:fill="fdf5e8"/>
            <w:noWrap/>
          </w:tcPr>
          <w:p>
            <w:pPr>
              <w:ind w:left="113.47199999999999" w:right="113.47199999999999" w:firstLine="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213410, город Горки, улица Мира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2025-1232090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нарезки сыра на порции с фиксированным весом для головной площадки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по модернизации и развитию Малиновская Марина Анатольевна, +375179545905, slskbyk@tut.by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w:t>
            </w:r>
            <w:br/>
            <w:r>
              <w:rPr/>
              <w:t xml:space="preserve">Не позднее 06.05.2025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06.05.2025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06.05.2025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нарезки сыра на порции с фиксированным весом для головной площадки ОАО &amp;quot;Слуцкий сыродельный комбинат&amp;quot;</w:t>
            </w:r>
          </w:p>
        </w:tc>
        <w:tc>
          <w:tcPr>
            <w:tcW w:w="5100" w:type="dxa"/>
            <w:shd w:val="clear" w:fill="fdf5e8"/>
            <w:noWrap/>
          </w:tcPr>
          <w:p>
            <w:pPr>
              <w:ind w:left="113.47199999999999" w:right="113.47199999999999" w:firstLine="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223610, Минская область, Слуцкий район,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2025-1229638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Шишко Анастасия Леонидовна +375 17 246 – 15 - 76, ino@metz.by
</w:t>
            </w:r>
            <w:br/>
            <w:r>
              <w:rPr/>
              <w:t xml:space="preserve">по техническим вопросам Нач-к.бюро пластмасс и покрытий Бобровский Александр Антонович
</w:t>
            </w:r>
            <w:br/>
            <w:r>
              <w:rPr/>
              <w:t xml:space="preserve">+375 17 246-15-48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представить одновременно с предложением следующие документы: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площадке 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доставлены Заказчику по e-mail: ino@metz.by до 1400 часов по местному времени 05.05.2025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ул.Уральская, 4
</w:t>
            </w:r>
            <w:br/>
            <w:r>
              <w:rPr/>
              <w:t xml:space="preserve">220037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2025-1220830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обработки поворотного кулака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Румянцев Дмитрий Петрович, тел. +375 17 217-25-31;
</w:t>
            </w:r>
            <w:br/>
            <w:r>
              <w:rPr/>
              <w:t xml:space="preserve">Процедурные вопросы: Долбик Виталий Дмитриевич, тел. +375 17 217-25-42.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goszakupki@maz.by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25.04.2025г.;
</w:t>
            </w:r>
            <w:br/>
            <w:r>
              <w:rPr/>
              <w:t xml:space="preserve">конкурсные документы предоставляются:
</w:t>
            </w:r>
            <w:br/>
            <w:r>
              <w:rPr/>
              <w:t xml:space="preserve">- в электронном виде PDF после получения официального письменного запроса на фирменном бланке потенциального участника за подписью уполномоченного лица;
</w:t>
            </w:r>
            <w:br/>
            <w:r>
              <w:rPr/>
              <w:t xml:space="preserve">- на языке: русский.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25.04.2025г.;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обработки поворотного кулака</w:t>
            </w:r>
          </w:p>
        </w:tc>
        <w:tc>
          <w:tcPr>
            <w:tcW w:w="5100" w:type="dxa"/>
            <w:shd w:val="clear" w:fill="fdf5e8"/>
            <w:noWrap/>
          </w:tcPr>
          <w:p>
            <w:pPr>
              <w:ind w:left="113.47199999999999" w:right="113.47199999999999" w:firstLine="0"/>
              <w:spacing w:before="120" w:after="120"/>
            </w:pPr>
            <w:r>
              <w:rPr/>
              <w:t xml:space="preserve">1 ед.,</w:t>
            </w:r>
            <w:br/>
            <w:r>
              <w:rPr/>
              <w:t xml:space="preserve">41,680,000.00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2025-1221042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28.03.2025 были внесены изменения в пп.29.2., 29.3., 29.6., 29.7. конкурсных документов, а также в п.5. формы заявления на участие в конкурсе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noWrap/>
          </w:tcPr>
          <w:p>
            <w:pPr>
              <w:ind w:left="113.47199999999999" w:right="113.47199999999999" w:firstLine="0"/>
              <w:spacing w:before="120" w:after="120"/>
            </w:pPr>
            <w:r>
              <w:rPr/>
              <w:t xml:space="preserve">13 ед.,</w:t>
            </w:r>
            <w:br/>
            <w:r>
              <w:rPr/>
              <w:t xml:space="preserve">10,101,100.00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2025-1231523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продольно-шлифовального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Козловский Андрей Анатольевич, +375 212 608614, e-mail: secretary@vistan.ru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предложения с авансированием без банковской гарантии не рассматриваются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Продольно-шлифовальный станок с ЧПУ</w:t>
            </w:r>
          </w:p>
        </w:tc>
        <w:tc>
          <w:tcPr>
            <w:tcW w:w="5100" w:type="dxa"/>
            <w:shd w:val="clear" w:fill="fdf5e8"/>
            <w:noWrap/>
          </w:tcPr>
          <w:p>
            <w:pPr>
              <w:ind w:left="113.47199999999999" w:right="113.47199999999999" w:firstLine="0"/>
              <w:spacing w:before="120" w:after="120"/>
            </w:pPr>
            <w:r>
              <w:rPr/>
              <w:t xml:space="preserve">1 шт.,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28.41.23.130</w:t>
            </w:r>
          </w:p>
        </w:tc>
      </w:tr>
    </w:tbl>
    <w:p/>
    <w:p>
      <w:pPr>
        <w:ind w:left="113.47199999999999" w:right="113.47199999999999" w:firstLine="0"/>
        <w:spacing w:before="120" w:after="120"/>
      </w:pPr>
      <w:r>
        <w:rPr>
          <w:b w:val="1"/>
          <w:bCs w:val="1"/>
        </w:rPr>
        <w:t xml:space="preserve">Процедура закупки № 2025-1230673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самоходных погрузчиков-очистителей для погрузки сахарной свеклы ROPA euro MAUS 6 или аналогов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Кондратьева Галина Михайловна (по организационным вопросам), +375 1770 62 495, Чалык Василий Григорьевич (по техническим вопросам) +3751770 62522, Брель Валерий Вячеславович 80336115300; 
</w:t>
            </w:r>
            <w:br/>
            <w:r>
              <w:rPr/>
              <w:t xml:space="preserve">- адрес электронной почты:  galina@gsr.by
</w:t>
            </w:r>
            <w:br/>
            <w:r>
              <w:rPr/>
              <w:t xml:space="preserve">- т/ф (01770) 62550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2.16,2.18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17-00 16.04.2025 г. 222611, Республика Беларусь, Минская обл., Несвижский р-н, г.п. Городея, ул. Заводская, 2; по факсу,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17.04.2025 г. Республика Беларусь, Минская обл., Несвижский р-н, г.п. Городея, ул. Заводская, 2; по почте, курьером в запечатанных конвертах с пометкой «Конкурсное предложение на процедуру конкурса по закупке самоходных погрузчиков-очистителей сахарной свеклы". Не вскрывать до начала процедуры закупки». Также на конверте должны быть указаны наименование участника, его почтовый адрес.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самоходные погрузчики-очистители для погрузки сахарной свеклы ROPA euro MAUS 6 или аналоги</w:t>
            </w:r>
          </w:p>
        </w:tc>
        <w:tc>
          <w:tcPr>
            <w:tcW w:w="5100" w:type="dxa"/>
            <w:shd w:val="clear" w:fill="fdf5e8"/>
            <w:noWrap/>
          </w:tcPr>
          <w:p>
            <w:pPr>
              <w:ind w:left="113.47199999999999" w:right="113.47199999999999" w:firstLine="0"/>
              <w:spacing w:before="120" w:after="120"/>
            </w:pPr>
            <w:r>
              <w:rPr/>
              <w:t xml:space="preserve">2 шт.,</w:t>
            </w:r>
            <w:br/>
            <w:r>
              <w:rPr/>
              <w:t xml:space="preserve">4,645,299.39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Несвижский р-н, г.п. Городея, ул. Заводская,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28.30.54.590</w:t>
            </w:r>
          </w:p>
        </w:tc>
      </w:tr>
    </w:tbl>
    <w:p/>
    <w:p>
      <w:pPr>
        <w:ind w:left="113.47199999999999" w:right="113.47199999999999" w:firstLine="0"/>
        <w:spacing w:before="120" w:after="120"/>
      </w:pPr>
      <w:r>
        <w:rPr>
          <w:b w:val="1"/>
          <w:bCs w:val="1"/>
        </w:rPr>
        <w:t xml:space="preserve">Процедура закупки № 2025-1231127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(брусы, рама)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+375-154-69-63-37, owes@tut.by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указанным в Задании на закупку в п.11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Закупка будет осуществляться у поставщиков, являющихся производителями товара,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с отображением всей вышеуказанной информации и наличием требуемых документов предоставляются участником:
</w:t>
            </w:r>
            <w:br/>
            <w:r>
              <w:rPr/>
              <w:t xml:space="preserve">по электронной почте: btz-lidagromash@mail.ru (с обязательной пометкой: «На закупку «наименование и номер лота»»),
</w:t>
            </w:r>
            <w:br/>
            <w:r>
              <w:rPr/>
              <w:t xml:space="preserve">почтой (231300 г.Лида, ул.Игнатова,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«наименование и номер лота»» и надпись «Не вскрывать до заседания комиссии».
</w:t>
            </w:r>
            <w:br/>
            <w:r>
              <w:rPr/>
              <w:t xml:space="preserve">По факсимильной связи предоставление документов не допускается.
</w:t>
            </w:r>
            <w:br/>
            <w:r>
              <w:rPr/>
              <w:t xml:space="preserve">Предложения участников закупки должны быть четко сформулированы в целях избежания двойного толкования.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(брусы (передний, правый, левый), рама центральная) для производства косилок модульных ротационных КМР-9ВТ согласно перечню, указанному в п.1 Задания на закупку к лоту №1</w:t>
            </w:r>
          </w:p>
        </w:tc>
        <w:tc>
          <w:tcPr>
            <w:tcW w:w="5100" w:type="dxa"/>
            <w:shd w:val="clear" w:fill="fdf5e8"/>
            <w:noWrap/>
          </w:tcPr>
          <w:p>
            <w:pPr>
              <w:ind w:left="113.47199999999999" w:right="113.47199999999999" w:firstLine="0"/>
              <w:spacing w:before="120" w:after="120"/>
            </w:pPr>
            <w:r>
              <w:rPr/>
              <w:t xml:space="preserve">60 компл.,</w:t>
            </w:r>
            <w:br/>
            <w:r>
              <w:rPr/>
              <w:t xml:space="preserve">10,232,000.00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Комплектующие (брусы (передний, правый, левый), рама центральная) для производства косилок модульных ротационных КМР-9ПТ согласно перечню, указанному в п.1 Задания на закупку к лоту №2</w:t>
            </w:r>
          </w:p>
        </w:tc>
        <w:tc>
          <w:tcPr>
            <w:tcW w:w="5100" w:type="dxa"/>
            <w:shd w:val="clear" w:fill="fdf5e8"/>
            <w:noWrap/>
          </w:tcPr>
          <w:p>
            <w:pPr>
              <w:ind w:left="113.47199999999999" w:right="113.47199999999999" w:firstLine="0"/>
              <w:spacing w:before="120" w:after="120"/>
            </w:pPr>
            <w:r>
              <w:rPr/>
              <w:t xml:space="preserve">5 компл.,</w:t>
            </w:r>
            <w:br/>
            <w:r>
              <w:rPr/>
              <w:t xml:space="preserve">1,114,000.00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w:t>
            </w:r>
          </w:p>
        </w:tc>
      </w:tr>
    </w:tbl>
    <w:p/>
    <w:p>
      <w:pPr>
        <w:ind w:left="113.47199999999999" w:right="113.47199999999999" w:firstLine="0"/>
        <w:spacing w:before="120" w:after="120"/>
      </w:pPr>
      <w:r>
        <w:rPr>
          <w:b w:val="1"/>
          <w:bCs w:val="1"/>
        </w:rPr>
        <w:t xml:space="preserve">Процедура закупки № 2025-1231550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аккумуляторных батарей 12В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Екатерина Владимировна, тел. +375 17 246 60 40,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№236-541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24.04.2025г.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Аккумуляторные батареи 12В 88-100 Ач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18 000 шт.,</w:t>
            </w:r>
            <w:br/>
            <w:r>
              <w:rPr/>
              <w:t xml:space="preserve">5,040,000.00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27.20.21</w:t>
            </w:r>
          </w:p>
        </w:tc>
      </w:tr>
    </w:tbl>
    <w:p/>
    <w:p>
      <w:pPr>
        <w:ind w:left="113.47199999999999" w:right="113.47199999999999" w:firstLine="0"/>
        <w:spacing w:before="120" w:after="120"/>
      </w:pPr>
      <w:r>
        <w:rPr>
          <w:b w:val="1"/>
          <w:bCs w:val="1"/>
        </w:rPr>
        <w:t xml:space="preserve">Процедура закупки № 2025-1232335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крыльев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Варакса Ангелина Александровна , +375 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качество продукции должно соответствовать требованиям согласованной конструкторской документации с УКЭР-1 (с датой актуализации Сторонами КД не позднее 5 лет от даты поставки в календарном году).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№917-245-20-560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22.04.2025г. до 15.00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крыльев</w:t>
            </w:r>
          </w:p>
        </w:tc>
        <w:tc>
          <w:tcPr>
            <w:tcW w:w="5100" w:type="dxa"/>
            <w:shd w:val="clear" w:fill="fdf5e8"/>
            <w:noWrap/>
          </w:tcPr>
          <w:p>
            <w:pPr>
              <w:ind w:left="113.47199999999999" w:right="113.47199999999999" w:firstLine="0"/>
              <w:spacing w:before="120" w:after="120"/>
            </w:pPr>
            <w:r>
              <w:rPr/>
              <w:t xml:space="preserve">11 400 шт.,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22.29.29.900</w:t>
            </w:r>
          </w:p>
        </w:tc>
      </w:tr>
    </w:tbl>
    <w:p/>
    <w:p>
      <w:pPr>
        <w:ind w:left="113.47199999999999" w:right="113.47199999999999" w:firstLine="0"/>
        <w:spacing w:before="120" w:after="120"/>
      </w:pPr>
      <w:r>
        <w:rPr>
          <w:b w:val="1"/>
          <w:bCs w:val="1"/>
        </w:rPr>
        <w:t xml:space="preserve">Процедура закупки № 2025-1231480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кранов шаровых производства Valv Technologies Inc USA или аналогичных с комплектом ЗИП (одним комплектом). Двухэтапный конкурс (ОКО).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Брыкульский Александр Анатольевич, +375 23 637 49 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Краны шаровые производства Valv Technologies Inc USA или аналогичные с комплектом ЗИП (одним комплектом), согласно техническому заданию.</w:t>
            </w:r>
          </w:p>
        </w:tc>
        <w:tc>
          <w:tcPr>
            <w:tcW w:w="5100" w:type="dxa"/>
            <w:shd w:val="clear" w:fill="fdf5e8"/>
            <w:noWrap/>
          </w:tcPr>
          <w:p>
            <w:pPr>
              <w:ind w:left="113.47199999999999" w:right="113.47199999999999" w:firstLine="0"/>
              <w:spacing w:before="120" w:after="120"/>
            </w:pPr>
            <w:r>
              <w:rPr/>
              <w:t xml:space="preserve">1 компл.,</w:t>
            </w:r>
            <w:br/>
            <w:r>
              <w:rPr/>
              <w:t xml:space="preserve">8,538,101.25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2025-1230349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 холоднокатаного марок 08Ю, 08ПС, горячекатаного марок DD11, DD13; оцинкованного марок 03; динамного электротехнического изотропного марок М450-50К, М340-50К, М450-50E (аналог), М800-50А, в рулонах и лентах для изготовления деталей холодильников, морозильников и стиральных машин.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14.04.2025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Сталь 2,0х1300 БТ-О/
</w:t>
            </w:r>
            <w:br/>
            <w:r>
              <w:rPr/>
              <w:t xml:space="preserve"> II-ВГ-08ПС</w:t>
            </w:r>
          </w:p>
        </w:tc>
        <w:tc>
          <w:tcPr>
            <w:tcW w:w="5100" w:type="dxa"/>
            <w:shd w:val="clear" w:fill="fdf5e8"/>
            <w:noWrap/>
          </w:tcPr>
          <w:p>
            <w:pPr>
              <w:ind w:left="113.47199999999999" w:right="113.47199999999999" w:firstLine="0"/>
              <w:spacing w:before="120" w:after="120"/>
            </w:pPr>
            <w:r>
              <w:rPr/>
              <w:t xml:space="preserve">40 000 кг,</w:t>
            </w:r>
            <w:br/>
            <w:r>
              <w:rPr/>
              <w:t xml:space="preserve">111,287.91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Сталь  0,8х685 БТ-ПО-О/ 
</w:t>
            </w:r>
            <w:br/>
            <w:r>
              <w:rPr/>
              <w:t xml:space="preserve">II-СВ-08Ю</w:t>
            </w:r>
          </w:p>
        </w:tc>
        <w:tc>
          <w:tcPr>
            <w:tcW w:w="5100" w:type="dxa"/>
            <w:shd w:val="clear" w:fill="fdf5e8"/>
            <w:noWrap/>
          </w:tcPr>
          <w:p>
            <w:pPr>
              <w:ind w:left="113.47199999999999" w:right="113.47199999999999" w:firstLine="0"/>
              <w:spacing w:before="120" w:after="120"/>
            </w:pPr>
            <w:r>
              <w:rPr/>
              <w:t xml:space="preserve">60 000 кг,</w:t>
            </w:r>
            <w:br/>
            <w:r>
              <w:rPr/>
              <w:t xml:space="preserve">175,329.97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20.10.41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Сталь  0,8х730 БТ-ПО-О/ 
</w:t>
            </w:r>
            <w:br/>
            <w:r>
              <w:rPr/>
              <w:t xml:space="preserve">II-СВ-08Ю</w:t>
            </w:r>
          </w:p>
        </w:tc>
        <w:tc>
          <w:tcPr>
            <w:tcW w:w="5100" w:type="dxa"/>
            <w:shd w:val="clear" w:fill="fdf5e8"/>
            <w:noWrap/>
          </w:tcPr>
          <w:p>
            <w:pPr>
              <w:ind w:left="113.47199999999999" w:right="113.47199999999999" w:firstLine="0"/>
              <w:spacing w:before="120" w:after="120"/>
            </w:pPr>
            <w:r>
              <w:rPr/>
              <w:t xml:space="preserve">60 000 кг,</w:t>
            </w:r>
            <w:br/>
            <w:r>
              <w:rPr/>
              <w:t xml:space="preserve">180,262.01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Сталь  0,7х1055-1065 БТ-ПО-О/ 
</w:t>
            </w:r>
            <w:br/>
            <w:r>
              <w:rPr/>
              <w:t xml:space="preserve">II-СВ-08Ю или 08ПС4</w:t>
            </w:r>
          </w:p>
        </w:tc>
        <w:tc>
          <w:tcPr>
            <w:tcW w:w="5100" w:type="dxa"/>
            <w:shd w:val="clear" w:fill="fdf5e8"/>
            <w:noWrap/>
          </w:tcPr>
          <w:p>
            <w:pPr>
              <w:ind w:left="113.47199999999999" w:right="113.47199999999999" w:firstLine="0"/>
              <w:spacing w:before="120" w:after="120"/>
            </w:pPr>
            <w:r>
              <w:rPr/>
              <w:t xml:space="preserve">120 000 кг,</w:t>
            </w:r>
            <w:br/>
            <w:r>
              <w:rPr/>
              <w:t xml:space="preserve">347,720.69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Полоса 3,5х100 DD11(DD13)</w:t>
            </w:r>
          </w:p>
        </w:tc>
        <w:tc>
          <w:tcPr>
            <w:tcW w:w="5100" w:type="dxa"/>
            <w:shd w:val="clear" w:fill="fdf5e8"/>
            <w:noWrap/>
          </w:tcPr>
          <w:p>
            <w:pPr>
              <w:ind w:left="113.47199999999999" w:right="113.47199999999999" w:firstLine="0"/>
              <w:spacing w:before="120" w:after="120"/>
            </w:pPr>
            <w:r>
              <w:rPr/>
              <w:t xml:space="preserve">40 000 кг,</w:t>
            </w:r>
            <w:br/>
            <w:r>
              <w:rPr/>
              <w:t xml:space="preserve">117,395.05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Полоса 3,5х145 DD11(DD13)</w:t>
            </w:r>
          </w:p>
        </w:tc>
        <w:tc>
          <w:tcPr>
            <w:tcW w:w="5100" w:type="dxa"/>
            <w:shd w:val="clear" w:fill="fdf5e8"/>
            <w:noWrap/>
          </w:tcPr>
          <w:p>
            <w:pPr>
              <w:ind w:left="113.47199999999999" w:right="113.47199999999999" w:firstLine="0"/>
              <w:spacing w:before="120" w:after="120"/>
            </w:pPr>
            <w:r>
              <w:rPr/>
              <w:t xml:space="preserve">20 000 кг,</w:t>
            </w:r>
            <w:br/>
            <w:r>
              <w:rPr/>
              <w:t xml:space="preserve">58,697.52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Сталь  0,5х1210 БТ-ПО-О/ 
</w:t>
            </w:r>
            <w:br/>
            <w:r>
              <w:rPr/>
              <w:t xml:space="preserve">3-II-ВГ-08Ю</w:t>
            </w:r>
          </w:p>
        </w:tc>
        <w:tc>
          <w:tcPr>
            <w:tcW w:w="5100" w:type="dxa"/>
            <w:shd w:val="clear" w:fill="fdf5e8"/>
            <w:noWrap/>
          </w:tcPr>
          <w:p>
            <w:pPr>
              <w:ind w:left="113.47199999999999" w:right="113.47199999999999" w:firstLine="0"/>
              <w:spacing w:before="120" w:after="120"/>
            </w:pPr>
            <w:r>
              <w:rPr/>
              <w:t xml:space="preserve">60 000 кг,</w:t>
            </w:r>
            <w:br/>
            <w:r>
              <w:rPr/>
              <w:t xml:space="preserve">165,788.70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Сталь  0,5х1130 БТ-ПО-О/ 
</w:t>
            </w:r>
            <w:br/>
            <w:r>
              <w:rPr/>
              <w:t xml:space="preserve">3-II-ВГ-08Ю</w:t>
            </w:r>
          </w:p>
        </w:tc>
        <w:tc>
          <w:tcPr>
            <w:tcW w:w="5100" w:type="dxa"/>
            <w:shd w:val="clear" w:fill="fdf5e8"/>
            <w:noWrap/>
          </w:tcPr>
          <w:p>
            <w:pPr>
              <w:ind w:left="113.47199999999999" w:right="113.47199999999999" w:firstLine="0"/>
              <w:spacing w:before="120" w:after="120"/>
            </w:pPr>
            <w:r>
              <w:rPr/>
              <w:t xml:space="preserve">160 000 кг,</w:t>
            </w:r>
            <w:br/>
            <w:r>
              <w:rPr/>
              <w:t xml:space="preserve">454,021.11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Сталь  0,5х1175 БТ-ПО-О/ 
</w:t>
            </w:r>
            <w:br/>
            <w:r>
              <w:rPr/>
              <w:t xml:space="preserve">3-II-ВГ-08Ю</w:t>
            </w:r>
          </w:p>
        </w:tc>
        <w:tc>
          <w:tcPr>
            <w:tcW w:w="5100" w:type="dxa"/>
            <w:shd w:val="clear" w:fill="fdf5e8"/>
            <w:noWrap/>
          </w:tcPr>
          <w:p>
            <w:pPr>
              <w:ind w:left="113.47199999999999" w:right="113.47199999999999" w:firstLine="0"/>
              <w:spacing w:before="120" w:after="120"/>
            </w:pPr>
            <w:r>
              <w:rPr/>
              <w:t xml:space="preserve">20 000 кг,</w:t>
            </w:r>
            <w:br/>
            <w:r>
              <w:rPr/>
              <w:t xml:space="preserve">55,262.90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Сталь  0,5х1255 БТ-ПО-О/ 
</w:t>
            </w:r>
            <w:br/>
            <w:r>
              <w:rPr/>
              <w:t xml:space="preserve">3-II-ВГ-08Ю</w:t>
            </w:r>
          </w:p>
        </w:tc>
        <w:tc>
          <w:tcPr>
            <w:tcW w:w="5100" w:type="dxa"/>
            <w:shd w:val="clear" w:fill="fdf5e8"/>
            <w:noWrap/>
          </w:tcPr>
          <w:p>
            <w:pPr>
              <w:ind w:left="113.47199999999999" w:right="113.47199999999999" w:firstLine="0"/>
              <w:spacing w:before="120" w:after="120"/>
            </w:pPr>
            <w:r>
              <w:rPr/>
              <w:t xml:space="preserve">1 100 000 кг,</w:t>
            </w:r>
            <w:br/>
            <w:r>
              <w:rPr/>
              <w:t xml:space="preserve">3,039,459.54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Сталь  0,5х1285 БТ-ПО-О/ 
</w:t>
            </w:r>
            <w:br/>
            <w:r>
              <w:rPr/>
              <w:t xml:space="preserve">3-II-ВГ-08Ю</w:t>
            </w:r>
          </w:p>
        </w:tc>
        <w:tc>
          <w:tcPr>
            <w:tcW w:w="5100" w:type="dxa"/>
            <w:shd w:val="clear" w:fill="fdf5e8"/>
            <w:noWrap/>
          </w:tcPr>
          <w:p>
            <w:pPr>
              <w:ind w:left="113.47199999999999" w:right="113.47199999999999" w:firstLine="0"/>
              <w:spacing w:before="120" w:after="120"/>
            </w:pPr>
            <w:r>
              <w:rPr/>
              <w:t xml:space="preserve">60 000 кг,</w:t>
            </w:r>
            <w:br/>
            <w:r>
              <w:rPr/>
              <w:t xml:space="preserve">165,788.70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Сталь  0,5х1325 БТ-ПО-О/ 
</w:t>
            </w:r>
            <w:br/>
            <w:r>
              <w:rPr/>
              <w:t xml:space="preserve">3-II-ВГ-08Ю</w:t>
            </w:r>
          </w:p>
        </w:tc>
        <w:tc>
          <w:tcPr>
            <w:tcW w:w="5100" w:type="dxa"/>
            <w:shd w:val="clear" w:fill="fdf5e8"/>
            <w:noWrap/>
          </w:tcPr>
          <w:p>
            <w:pPr>
              <w:ind w:left="113.47199999999999" w:right="113.47199999999999" w:firstLine="0"/>
              <w:spacing w:before="120" w:after="120"/>
            </w:pPr>
            <w:r>
              <w:rPr/>
              <w:t xml:space="preserve">360 000 кг,</w:t>
            </w:r>
            <w:br/>
            <w:r>
              <w:rPr/>
              <w:t xml:space="preserve">994,732.21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Сталь  0,5х1410 БТ-ПО-О/ 
</w:t>
            </w:r>
            <w:br/>
            <w:r>
              <w:rPr/>
              <w:t xml:space="preserve">3-II-ВГ-08Ю</w:t>
            </w:r>
          </w:p>
        </w:tc>
        <w:tc>
          <w:tcPr>
            <w:tcW w:w="5100" w:type="dxa"/>
            <w:shd w:val="clear" w:fill="fdf5e8"/>
            <w:noWrap/>
          </w:tcPr>
          <w:p>
            <w:pPr>
              <w:ind w:left="113.47199999999999" w:right="113.47199999999999" w:firstLine="0"/>
              <w:spacing w:before="120" w:after="120"/>
            </w:pPr>
            <w:r>
              <w:rPr/>
              <w:t xml:space="preserve">120 000 кг,</w:t>
            </w:r>
            <w:br/>
            <w:r>
              <w:rPr/>
              <w:t xml:space="preserve">327,767.33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Сталь  0,5х1465 БТ-ПО-О/ 
</w:t>
            </w:r>
            <w:br/>
            <w:r>
              <w:rPr/>
              <w:t xml:space="preserve">3-II-ВГ-08Ю</w:t>
            </w:r>
          </w:p>
        </w:tc>
        <w:tc>
          <w:tcPr>
            <w:tcW w:w="5100" w:type="dxa"/>
            <w:shd w:val="clear" w:fill="fdf5e8"/>
            <w:noWrap/>
          </w:tcPr>
          <w:p>
            <w:pPr>
              <w:ind w:left="113.47199999999999" w:right="113.47199999999999" w:firstLine="0"/>
              <w:spacing w:before="120" w:after="120"/>
            </w:pPr>
            <w:r>
              <w:rPr/>
              <w:t xml:space="preserve">500 000 кг,</w:t>
            </w:r>
            <w:br/>
            <w:r>
              <w:rPr/>
              <w:t xml:space="preserve">1,445,475.90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Прокат 03-1,20х1300-Б(АП)-О-Ц140-М-ПС</w:t>
            </w:r>
          </w:p>
        </w:tc>
        <w:tc>
          <w:tcPr>
            <w:tcW w:w="5100" w:type="dxa"/>
            <w:shd w:val="clear" w:fill="fdf5e8"/>
            <w:noWrap/>
          </w:tcPr>
          <w:p>
            <w:pPr>
              <w:ind w:left="113.47199999999999" w:right="113.47199999999999" w:firstLine="0"/>
              <w:spacing w:before="120" w:after="120"/>
            </w:pPr>
            <w:r>
              <w:rPr/>
              <w:t xml:space="preserve">220 000 кг,</w:t>
            </w:r>
            <w:br/>
            <w:r>
              <w:rPr/>
              <w:t xml:space="preserve">711,591.23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Прокат 03-0,55х1000 Б(АП)-О-Ц140-М-ПС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76,830.29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Прокат 03-0,55х1210 Б(АП)-О-Ц140-М-ПС</w:t>
            </w:r>
          </w:p>
        </w:tc>
        <w:tc>
          <w:tcPr>
            <w:tcW w:w="5100" w:type="dxa"/>
            <w:shd w:val="clear" w:fill="fdf5e8"/>
            <w:noWrap/>
          </w:tcPr>
          <w:p>
            <w:pPr>
              <w:ind w:left="113.47199999999999" w:right="113.47199999999999" w:firstLine="0"/>
              <w:spacing w:before="120" w:after="120"/>
            </w:pPr>
            <w:r>
              <w:rPr/>
              <w:t xml:space="preserve">40 000 кг,</w:t>
            </w:r>
            <w:br/>
            <w:r>
              <w:rPr/>
              <w:t xml:space="preserve">138,444.17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1-17 -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Сталь 1,5х1500, II-ОСВ-08Ю</w:t>
            </w:r>
          </w:p>
        </w:tc>
        <w:tc>
          <w:tcPr>
            <w:tcW w:w="5100" w:type="dxa"/>
            <w:shd w:val="clear" w:fill="fdf5e8"/>
            <w:noWrap/>
          </w:tcPr>
          <w:p>
            <w:pPr>
              <w:ind w:left="113.47199999999999" w:right="113.47199999999999" w:firstLine="0"/>
              <w:spacing w:before="120" w:after="120"/>
            </w:pPr>
            <w:r>
              <w:rPr/>
              <w:t xml:space="preserve">20 000 кг,</w:t>
            </w:r>
            <w:br/>
            <w:r>
              <w:rPr/>
              <w:t xml:space="preserve">55,359.78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Сталь 1,75х960 DD11</w:t>
            </w:r>
          </w:p>
        </w:tc>
        <w:tc>
          <w:tcPr>
            <w:tcW w:w="5100" w:type="dxa"/>
            <w:shd w:val="clear" w:fill="fdf5e8"/>
            <w:noWrap/>
          </w:tcPr>
          <w:p>
            <w:pPr>
              <w:ind w:left="113.47199999999999" w:right="113.47199999999999" w:firstLine="0"/>
              <w:spacing w:before="120" w:after="120"/>
            </w:pPr>
            <w:r>
              <w:rPr/>
              <w:t xml:space="preserve">20 000 кг,</w:t>
            </w:r>
            <w:br/>
            <w:r>
              <w:rPr/>
              <w:t xml:space="preserve">54,832.61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Лента 4,0х420 DD11</w:t>
            </w:r>
          </w:p>
        </w:tc>
        <w:tc>
          <w:tcPr>
            <w:tcW w:w="5100" w:type="dxa"/>
            <w:shd w:val="clear" w:fill="fdf5e8"/>
            <w:noWrap/>
          </w:tcPr>
          <w:p>
            <w:pPr>
              <w:ind w:left="113.47199999999999" w:right="113.47199999999999" w:firstLine="0"/>
              <w:spacing w:before="120" w:after="120"/>
            </w:pPr>
            <w:r>
              <w:rPr/>
              <w:t xml:space="preserve">20 000 кг,</w:t>
            </w:r>
            <w:br/>
            <w:r>
              <w:rPr/>
              <w:t xml:space="preserve">56,086.55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Сталь 2,3х1310 DD13</w:t>
            </w:r>
          </w:p>
        </w:tc>
        <w:tc>
          <w:tcPr>
            <w:tcW w:w="5100" w:type="dxa"/>
            <w:shd w:val="clear" w:fill="fdf5e8"/>
            <w:noWrap/>
          </w:tcPr>
          <w:p>
            <w:pPr>
              <w:ind w:left="113.47199999999999" w:right="113.47199999999999" w:firstLine="0"/>
              <w:spacing w:before="120" w:after="120"/>
            </w:pPr>
            <w:r>
              <w:rPr/>
              <w:t xml:space="preserve">60 000 кг,</w:t>
            </w:r>
            <w:br/>
            <w:r>
              <w:rPr/>
              <w:t xml:space="preserve">151,131.50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Сталь 2,5х1210 DD13</w:t>
            </w:r>
          </w:p>
        </w:tc>
        <w:tc>
          <w:tcPr>
            <w:tcW w:w="5100" w:type="dxa"/>
            <w:shd w:val="clear" w:fill="fdf5e8"/>
            <w:noWrap/>
          </w:tcPr>
          <w:p>
            <w:pPr>
              <w:ind w:left="113.47199999999999" w:right="113.47199999999999" w:firstLine="0"/>
              <w:spacing w:before="120" w:after="120"/>
            </w:pPr>
            <w:r>
              <w:rPr/>
              <w:t xml:space="preserve">60 000 кг,</w:t>
            </w:r>
            <w:br/>
            <w:r>
              <w:rPr/>
              <w:t xml:space="preserve">147,665.80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Сталь 2,9х1140 DD11 (DD13)</w:t>
            </w:r>
          </w:p>
        </w:tc>
        <w:tc>
          <w:tcPr>
            <w:tcW w:w="5100" w:type="dxa"/>
            <w:shd w:val="clear" w:fill="fdf5e8"/>
            <w:noWrap/>
          </w:tcPr>
          <w:p>
            <w:pPr>
              <w:ind w:left="113.47199999999999" w:right="113.47199999999999" w:firstLine="0"/>
              <w:spacing w:before="120" w:after="120"/>
            </w:pPr>
            <w:r>
              <w:rPr/>
              <w:t xml:space="preserve">280 000 кг,</w:t>
            </w:r>
            <w:br/>
            <w:r>
              <w:rPr/>
              <w:t xml:space="preserve">702,059.34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Сталь 2,9х1180 DD13</w:t>
            </w:r>
          </w:p>
        </w:tc>
        <w:tc>
          <w:tcPr>
            <w:tcW w:w="5100" w:type="dxa"/>
            <w:shd w:val="clear" w:fill="fdf5e8"/>
            <w:noWrap/>
          </w:tcPr>
          <w:p>
            <w:pPr>
              <w:ind w:left="113.47199999999999" w:right="113.47199999999999" w:firstLine="0"/>
              <w:spacing w:before="120" w:after="120"/>
            </w:pPr>
            <w:r>
              <w:rPr/>
              <w:t xml:space="preserve">480 000 кг,</w:t>
            </w:r>
            <w:br/>
            <w:r>
              <w:rPr/>
              <w:t xml:space="preserve">1,203,530.30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Сталь 2,9х1150 DD13</w:t>
            </w:r>
          </w:p>
        </w:tc>
        <w:tc>
          <w:tcPr>
            <w:tcW w:w="5100" w:type="dxa"/>
            <w:shd w:val="clear" w:fill="fdf5e8"/>
            <w:noWrap/>
          </w:tcPr>
          <w:p>
            <w:pPr>
              <w:ind w:left="113.47199999999999" w:right="113.47199999999999" w:firstLine="0"/>
              <w:spacing w:before="120" w:after="120"/>
            </w:pPr>
            <w:r>
              <w:rPr/>
              <w:t xml:space="preserve">60 000 кг,</w:t>
            </w:r>
            <w:br/>
            <w:r>
              <w:rPr/>
              <w:t xml:space="preserve">150,441.29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Сталь 3,2х1150 DD11 (DD13)</w:t>
            </w:r>
          </w:p>
        </w:tc>
        <w:tc>
          <w:tcPr>
            <w:tcW w:w="5100" w:type="dxa"/>
            <w:shd w:val="clear" w:fill="fdf5e8"/>
            <w:noWrap/>
          </w:tcPr>
          <w:p>
            <w:pPr>
              <w:ind w:left="113.47199999999999" w:right="113.47199999999999" w:firstLine="0"/>
              <w:spacing w:before="120" w:after="120"/>
            </w:pPr>
            <w:r>
              <w:rPr/>
              <w:t xml:space="preserve">20 000 кг,</w:t>
            </w:r>
            <w:br/>
            <w:r>
              <w:rPr/>
              <w:t xml:space="preserve">50,093.48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а) 0,5х226 М450-50К или М450-50E СТО 00186217-156-2015
</w:t>
            </w:r>
            <w:br/>
            <w:r>
              <w:rPr/>
              <w:t xml:space="preserve">б) 0,5х235,5 М450-50К или М450-50E СТО 00186217-156-2015</w:t>
            </w:r>
          </w:p>
        </w:tc>
        <w:tc>
          <w:tcPr>
            <w:tcW w:w="5100" w:type="dxa"/>
            <w:shd w:val="clear" w:fill="fdf5e8"/>
            <w:noWrap/>
          </w:tcPr>
          <w:p>
            <w:pPr>
              <w:ind w:left="113.47199999999999" w:right="113.47199999999999" w:firstLine="0"/>
              <w:spacing w:before="120" w:after="120"/>
            </w:pPr>
            <w:r>
              <w:rPr/>
              <w:t xml:space="preserve">1 080 000 кг,</w:t>
            </w:r>
            <w:br/>
            <w:r>
              <w:rPr/>
              <w:t xml:space="preserve">3,413,787.50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0,5х235,5 М340-50К</w:t>
            </w:r>
          </w:p>
        </w:tc>
        <w:tc>
          <w:tcPr>
            <w:tcW w:w="5100" w:type="dxa"/>
            <w:shd w:val="clear" w:fill="fdf5e8"/>
            <w:noWrap/>
          </w:tcPr>
          <w:p>
            <w:pPr>
              <w:ind w:left="113.47199999999999" w:right="113.47199999999999" w:firstLine="0"/>
              <w:spacing w:before="120" w:after="120"/>
            </w:pPr>
            <w:r>
              <w:rPr/>
              <w:t xml:space="preserve">20 000 кг,</w:t>
            </w:r>
            <w:br/>
            <w:r>
              <w:rPr/>
              <w:t xml:space="preserve">78,065.22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0,5х242 М800-50А</w:t>
            </w:r>
          </w:p>
        </w:tc>
        <w:tc>
          <w:tcPr>
            <w:tcW w:w="5100" w:type="dxa"/>
            <w:shd w:val="clear" w:fill="fdf5e8"/>
            <w:noWrap/>
          </w:tcPr>
          <w:p>
            <w:pPr>
              <w:ind w:left="113.47199999999999" w:right="113.47199999999999" w:firstLine="0"/>
              <w:spacing w:before="120" w:after="120"/>
            </w:pPr>
            <w:r>
              <w:rPr/>
              <w:t xml:space="preserve">380 000 кг,</w:t>
            </w:r>
            <w:br/>
            <w:r>
              <w:rPr/>
              <w:t xml:space="preserve">1,188,880.78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Прокат 03-1,00х1100-Б(АП)-О-Ц140-М-ПС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62,843.93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18-30 - БСЗ: Республика Беларусь, 225416, г.Барановичи,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bl>
    <w:p/>
    <w:p>
      <w:pPr>
        <w:ind w:left="113.47199999999999" w:right="113.47199999999999" w:firstLine="0"/>
        <w:spacing w:before="120" w:after="120"/>
      </w:pPr>
      <w:r>
        <w:rPr>
          <w:b w:val="1"/>
          <w:bCs w:val="1"/>
        </w:rPr>
        <w:t xml:space="preserve">Процедура закупки № 2025-1231529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8 381 т,</w:t>
            </w:r>
            <w:br/>
            <w:r>
              <w:rPr/>
              <w:t xml:space="preserve">25,200,000.00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2025-1231562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(Допускается: Прокат тонколистовой холоднокатаный из электротехнической анизотропной стали 0,27 х 940-1020 мм с максимальными магнитными потерями не более 1,1 Вт/кг)</w:t>
            </w:r>
          </w:p>
        </w:tc>
        <w:tc>
          <w:tcPr>
            <w:tcW w:w="5100" w:type="dxa"/>
            <w:shd w:val="clear" w:fill="fdf5e8"/>
            <w:noWrap/>
          </w:tcPr>
          <w:p>
            <w:pPr>
              <w:ind w:left="113.47199999999999" w:right="113.47199999999999" w:firstLine="0"/>
              <w:spacing w:before="120" w:after="120"/>
            </w:pPr>
            <w:r>
              <w:rPr/>
              <w:t xml:space="preserve">1 365 т,</w:t>
            </w:r>
            <w:br/>
            <w:r>
              <w:rPr/>
              <w:t xml:space="preserve">243,000,000.00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27.06.2025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Инструкцией участнику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(Допускается: Прокат тонколистовой холоднокатаный из электротехнической анизотропной стали 0,27 х 860-1020 мм с максимальными магнитными потерями не более 0,95 Вт/кг)</w:t>
            </w:r>
          </w:p>
        </w:tc>
        <w:tc>
          <w:tcPr>
            <w:tcW w:w="5100" w:type="dxa"/>
            <w:shd w:val="clear" w:fill="fdf5e8"/>
            <w:noWrap/>
          </w:tcPr>
          <w:p>
            <w:pPr>
              <w:ind w:left="113.47199999999999" w:right="113.47199999999999" w:firstLine="0"/>
              <w:spacing w:before="120" w:after="120"/>
            </w:pPr>
            <w:r>
              <w:rPr/>
              <w:t xml:space="preserve">67 т,</w:t>
            </w:r>
            <w:br/>
            <w:r>
              <w:rPr/>
              <w:t xml:space="preserve">14,000,000.00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27.06.2025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Инструкцией участнику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bl>
    <w:p/>
    <w:p>
      <w:pPr>
        <w:ind w:left="113.47199999999999" w:right="113.47199999999999" w:firstLine="0"/>
        <w:spacing w:before="120" w:after="120"/>
      </w:pPr>
      <w:r>
        <w:rPr>
          <w:b w:val="1"/>
          <w:bCs w:val="1"/>
        </w:rPr>
        <w:t xml:space="preserve">Процедура закупки № 2025-1231819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холоднокатаного металлопроката ГОСТ 19904-90, 16523-97, 9045-93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№916-244-02-553 от 08.04.2025г.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16.30  18.04.2025г.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холоднокатаного металлопроката ГОСТ 19904-90, 16523-97, 9045-93</w:t>
            </w:r>
          </w:p>
        </w:tc>
        <w:tc>
          <w:tcPr>
            <w:tcW w:w="5100" w:type="dxa"/>
            <w:shd w:val="clear" w:fill="fdf5e8"/>
            <w:noWrap/>
          </w:tcPr>
          <w:p>
            <w:pPr>
              <w:ind w:left="113.47199999999999" w:right="113.47199999999999" w:firstLine="0"/>
              <w:spacing w:before="120" w:after="120"/>
            </w:pPr>
            <w:r>
              <w:rPr/>
              <w:t xml:space="preserve">3 595 т,</w:t>
            </w:r>
            <w:br/>
            <w:r>
              <w:rPr/>
              <w:t xml:space="preserve">19,742,481.75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w:t>
            </w:r>
          </w:p>
        </w:tc>
      </w:tr>
    </w:tbl>
    <w:p/>
    <w:p>
      <w:pPr>
        <w:ind w:left="113.47199999999999" w:right="113.47199999999999" w:firstLine="0"/>
        <w:spacing w:before="120" w:after="120"/>
      </w:pPr>
      <w:r>
        <w:rPr>
          <w:b w:val="1"/>
          <w:bCs w:val="1"/>
        </w:rPr>
        <w:t xml:space="preserve">Процедура закупки № 2025-1231823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горячекатаного металлопроката ГОСТ 19903-2015, 16523-97, 4041-2017, 1577-2022, 19281-2014, 14637-89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№916-244-02-552 от 08.04.2025г.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16.30  18.04.2025г.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горячекатаного металлопроката ГОСТ 19903-2015, 16523-97, 4041-2017, 1577-2022, 19281-2014, 14637-89</w:t>
            </w:r>
          </w:p>
        </w:tc>
        <w:tc>
          <w:tcPr>
            <w:tcW w:w="5100" w:type="dxa"/>
            <w:shd w:val="clear" w:fill="fdf5e8"/>
            <w:noWrap/>
          </w:tcPr>
          <w:p>
            <w:pPr>
              <w:ind w:left="113.47199999999999" w:right="113.47199999999999" w:firstLine="0"/>
              <w:spacing w:before="120" w:after="120"/>
            </w:pPr>
            <w:r>
              <w:rPr/>
              <w:t xml:space="preserve">3 516 т,</w:t>
            </w:r>
            <w:br/>
            <w:r>
              <w:rPr/>
              <w:t xml:space="preserve">25,744,855.20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w:t>
            </w:r>
          </w:p>
        </w:tc>
      </w:tr>
    </w:tbl>
    <w:p/>
    <w:p>
      <w:pPr>
        <w:ind w:left="113.47199999999999" w:right="113.47199999999999" w:firstLine="0"/>
        <w:spacing w:before="120" w:after="120"/>
      </w:pPr>
      <w:r>
        <w:rPr>
          <w:b w:val="1"/>
          <w:bCs w:val="1"/>
        </w:rPr>
        <w:t xml:space="preserve">Процедура закупки № 2025-1231992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и деталей трубопровода из н/ж стали 08Х18Н10Т и 10Х17Н13М2Т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Новик Инга Васильевна, тел: +375 174 333302 (333301), факс: +375174 333302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Труба 377х9,0-08Х18Н10Т	ГОСТ 9940-81	м.п.	6,00
</w:t>
            </w:r>
            <w:br/>
            <w:r>
              <w:rPr/>
              <w:t xml:space="preserve">2	Труба 325х8,0-08Х18Н10Т	ГОСТ 9940-81	м.п.	559,00
</w:t>
            </w:r>
            <w:br/>
            <w:r>
              <w:rPr/>
              <w:t xml:space="preserve">3	Труба 219х6,0-08Х18Н10Т	ГОСТ 9940-81	м.п.	628,00
</w:t>
            </w:r>
            <w:br/>
            <w:r>
              <w:rPr/>
              <w:t xml:space="preserve">4	Труба 159х6,0-08Х18Н10Т	ГОСТ 9940-2022	м.п.	637,20
</w:t>
            </w:r>
            <w:br/>
            <w:r>
              <w:rPr/>
              <w:t xml:space="preserve">5	Труба 133х5,0-08Х18Н10Т	ГОСТ 9941-2022	м.п.	32,00
</w:t>
            </w:r>
            <w:br/>
            <w:r>
              <w:rPr/>
              <w:t xml:space="preserve">6	Труба 108х5,0-08Х18Н10Т	ГОСТ 9940-81	м.п.	109,00
</w:t>
            </w:r>
            <w:br/>
            <w:r>
              <w:rPr/>
              <w:t xml:space="preserve">7	Труба 89х4,0-08Х18Н10Т	ГОСТ 9941-81	м.п.	105,50
</w:t>
            </w:r>
            <w:br/>
            <w:r>
              <w:rPr/>
              <w:t xml:space="preserve">8	Труба 76х4,0-08Х18Н10Т	ГОСТ 9941-81	м.п.	31,00
</w:t>
            </w:r>
            <w:br/>
            <w:r>
              <w:rPr/>
              <w:t xml:space="preserve">9	Труба 57х4,0-08Х18Н10Т	ГОСТ 9941-81	м.п.	695,00
</w:t>
            </w:r>
            <w:br/>
            <w:r>
              <w:rPr/>
              <w:t xml:space="preserve">10	Труба 45х3,0-08Х18Н10Т	ГОСТ 9941-81	м.п.	52,00
</w:t>
            </w:r>
            <w:br/>
            <w:r>
              <w:rPr/>
              <w:t xml:space="preserve">11	Труба 38х3,0-08Х18Н10Т	ГОСТ 9941-81	м.п.	101,00
</w:t>
            </w:r>
            <w:br/>
            <w:r>
              <w:rPr/>
              <w:t xml:space="preserve">12	Труба 32х3,0-08Х18Н10Т	ГОСТ 9941-81	м.п.	466,00
</w:t>
            </w:r>
            <w:br/>
            <w:r>
              <w:rPr/>
              <w:t xml:space="preserve">13	Труба 25х3,0-08Х18Н10Т	ГОСТ 9941-81	м.п.	49,00
</w:t>
            </w:r>
            <w:br/>
            <w:r>
              <w:rPr/>
              <w:t xml:space="preserve">14	Труба 22х3,0-08Х18Н10Т	ГОСТ 9941-81	м.п.	166,80
</w:t>
            </w:r>
            <w:br/>
            <w:r>
              <w:rPr/>
              <w:t xml:space="preserve">15	Труба 17х2,2-08Х18Н10Т	ГОСТ 9941-81	м.п.	58,10
</w:t>
            </w:r>
            <w:br/>
            <w:r>
              <w:rPr/>
              <w:t xml:space="preserve">16	Труба 10х1,8-08Х18Н10Т	ГОСТ 9941-81	м.п.	15,00
</w:t>
            </w:r>
            <w:br/>
            <w:r>
              <w:rPr/>
              <w:t xml:space="preserve">17	Отвод 90-325х8-08Х18Н10Т	ГОСТ 17375-2001	шт.	10
</w:t>
            </w:r>
            <w:br/>
            <w:r>
              <w:rPr/>
              <w:t xml:space="preserve">18	Отвод 45-325х8-08Х18Н10Т	ГОСТ 17375-2001	шт.	3
</w:t>
            </w:r>
            <w:br/>
            <w:r>
              <w:rPr/>
              <w:t xml:space="preserve">19	Отвод 90-219х6-08Х18Н10Т	ГОСТ 17375-2001	шт.	23
</w:t>
            </w:r>
            <w:br/>
            <w:r>
              <w:rPr/>
              <w:t xml:space="preserve">20	Отвод 90-159х6,0-08Х18Н10Т	ГОСТ 17375-2001	шт.	36
</w:t>
            </w:r>
            <w:br/>
            <w:r>
              <w:rPr/>
              <w:t xml:space="preserve">21	Отвод 45-159х6,0-08Х18Н10Т	ГОСТ 17375-2001	шт.	28
</w:t>
            </w:r>
            <w:br/>
            <w:r>
              <w:rPr/>
              <w:t xml:space="preserve">22	Отвод 90-133х5-08Х18Н10Т	ГОСТ 17375-2001	шт.	4
</w:t>
            </w:r>
            <w:br/>
            <w:r>
              <w:rPr/>
              <w:t xml:space="preserve">23	Отвод 90-108х5,0-08Х18Н10Т	ГОСТ 17375-2001	шт.	10
</w:t>
            </w:r>
            <w:br/>
            <w:r>
              <w:rPr/>
              <w:t xml:space="preserve">24	Отвод 45-108х5,0-08Х18Н10Т	ГОСТ 17375-2001	шт.	3
</w:t>
            </w:r>
            <w:br/>
            <w:r>
              <w:rPr/>
              <w:t xml:space="preserve">25	Отвод 90-89х4,0-08Х18Н10Т	ГОСТ 17375-2001	шт.	8
</w:t>
            </w:r>
            <w:br/>
            <w:r>
              <w:rPr/>
              <w:t xml:space="preserve">26	Отвод 45-89х4,0-08Х18Н10Т	ГОСТ 17375-2001	шт.	2
</w:t>
            </w:r>
            <w:br/>
            <w:r>
              <w:rPr/>
              <w:t xml:space="preserve">27	Отвод 90-76х4,0-08Х18Н10Т	ГОСТ 17375-2001	шт.	2
</w:t>
            </w:r>
            <w:br/>
            <w:r>
              <w:rPr/>
              <w:t xml:space="preserve">28	Отвод 90-57х4,5-08Х18Н10Т	ГОСТ 17375-2001	шт.	2
</w:t>
            </w:r>
            <w:br/>
            <w:r>
              <w:rPr/>
              <w:t xml:space="preserve">29	Отвод 90-57х4,0-08Х18Н10Т	ГОСТ 17375-2001	шт.	111
</w:t>
            </w:r>
            <w:br/>
            <w:r>
              <w:rPr/>
              <w:t xml:space="preserve">30	Отвод 45-57х4,0-08Х18Н10Т	ГОСТ 17375-2001	шт.	5
</w:t>
            </w:r>
            <w:br/>
            <w:r>
              <w:rPr/>
              <w:t xml:space="preserve">31	Отвод 90-45х3,0-08Х18Н10Т	ГОСТ 17375-2001	шт.	9
</w:t>
            </w:r>
            <w:br/>
            <w:r>
              <w:rPr/>
              <w:t xml:space="preserve">32	Отвод 90-38х3,0-08Х18Н10Т	ГОСТ 17375-2001	шт.	20
</w:t>
            </w:r>
            <w:br/>
            <w:r>
              <w:rPr/>
              <w:t xml:space="preserve">33	Отвод 45-32х3,5-08Х18Н10Т	ГОСТ 17375-2001	шт.	2
</w:t>
            </w:r>
            <w:br/>
            <w:r>
              <w:rPr/>
              <w:t xml:space="preserve">34	Отвод 90-32х3,0-08Х18Н10Т	ГОСТ 17375-2001	шт.	110
</w:t>
            </w:r>
            <w:br/>
            <w:r>
              <w:rPr/>
              <w:t xml:space="preserve">35	Отвод 45-32х3,0-08Х18Н10Т	ГОСТ 17375-2001	шт.	8
</w:t>
            </w:r>
            <w:br/>
            <w:r>
              <w:rPr/>
              <w:t xml:space="preserve">36	Отвод 90-26,9х3,2-08Х18Н10Т	ГОСТ 17375-2001	шт.	3
</w:t>
            </w:r>
            <w:br/>
            <w:r>
              <w:rPr/>
              <w:t xml:space="preserve">37	Отвод 90-21,3х3,2-08Х18Н10Т	ГОСТ 17375-2001	шт.	20
</w:t>
            </w:r>
            <w:br/>
            <w:r>
              <w:rPr/>
              <w:t xml:space="preserve">38	Отвод 45-21,3х3,2-08Х18Н10Т	ГОСТ 17375-2001	шт.	2
</w:t>
            </w:r>
            <w:br/>
            <w:r>
              <w:rPr/>
              <w:t xml:space="preserve">39	Тройник 325х8,0-08Х18Н10Т	ГОСТ 17375-2001	шт.	2
</w:t>
            </w:r>
            <w:br/>
            <w:r>
              <w:rPr/>
              <w:t xml:space="preserve">40	Тройник 219х6,0-08Х18Н10Т	ГОСТ 17376-2001	шт.	4
</w:t>
            </w:r>
            <w:br/>
            <w:r>
              <w:rPr/>
              <w:t xml:space="preserve">41	Тройник 1-219х6,0-159х6,0-08Х18Н10Т	ГОСТ 17376-2001	шт.	8
</w:t>
            </w:r>
            <w:br/>
            <w:r>
              <w:rPr/>
              <w:t xml:space="preserve">42	Тройник 1-219х6,0-114х4,0-08Х18Н10Т	ГОСТ 17376-2001	шт.	1
</w:t>
            </w:r>
            <w:br/>
            <w:r>
              <w:rPr/>
              <w:t xml:space="preserve">43	Тройник 1-219х6,0-89х6,0-08Х18Н10Т	ГОСТ 17376-2001	шт.	1
</w:t>
            </w:r>
            <w:br/>
            <w:r>
              <w:rPr/>
              <w:t xml:space="preserve">44	Тройник 159х6,0-08Х18Н10Т	ГОСТ 17376-2001	шт.	2
</w:t>
            </w:r>
            <w:br/>
            <w:r>
              <w:rPr/>
              <w:t xml:space="preserve">45	Тройник 108х6,0-89х6,0-08Х18Н10Т	ГОСТ 17376-2001	шт.	4
</w:t>
            </w:r>
            <w:br/>
            <w:r>
              <w:rPr/>
              <w:t xml:space="preserve">46	Тройник 108х6,0-76х5,0-08Х18Н10Т	ГОСТ 17376-2001	шт.	1
</w:t>
            </w:r>
            <w:br/>
            <w:r>
              <w:rPr/>
              <w:t xml:space="preserve">47	Тройник 89х6,0-08Х18Н10Т	ГОСТ 17376-2001	шт.	1
</w:t>
            </w:r>
            <w:br/>
            <w:r>
              <w:rPr/>
              <w:t xml:space="preserve">48	Тройник 89х6,0-76х6,0-08Х18Н10Т	ГОСТ 17376-2001	шт.	1
</w:t>
            </w:r>
            <w:br/>
            <w:r>
              <w:rPr/>
              <w:t xml:space="preserve">49	Тройник 89х6,0-57х4,0-08Х18Н10Т	ГОСТ 17376-2001	шт.	2
</w:t>
            </w:r>
            <w:br/>
            <w:r>
              <w:rPr/>
              <w:t xml:space="preserve">50	Тройник 89х3,5-08Х18Н10Т	ГОСТ 17376-2001	шт.	1
</w:t>
            </w:r>
            <w:br/>
            <w:r>
              <w:rPr/>
              <w:t xml:space="preserve">51	Тройник 76х6,0-08Х18Н10Т	ГОСТ 17376-2001	шт.	2
</w:t>
            </w:r>
            <w:br/>
            <w:r>
              <w:rPr/>
              <w:t xml:space="preserve">52	Тройник 57х4,0-08Х18Н10Т	ГОСТ 17376-2001	шт.	46
</w:t>
            </w:r>
            <w:br/>
            <w:r>
              <w:rPr/>
              <w:t xml:space="preserve">53	Тройник 57х3,0-45х3,0-08Х18Н10Т	ГОСТ 17376-2001	шт.	1
</w:t>
            </w:r>
            <w:br/>
            <w:r>
              <w:rPr/>
              <w:t xml:space="preserve">54	Тройник 48,3х3,6-33,7х3,2-08Х18Н10Т	ГОСТ 17376-2001	шт.	4
</w:t>
            </w:r>
            <w:br/>
            <w:r>
              <w:rPr/>
              <w:t xml:space="preserve">55	Тройник 48,3х3,6-26,9х3,2-08Х18Н10Т	ГОСТ 17376-2001	шт.	5
</w:t>
            </w:r>
            <w:br/>
            <w:r>
              <w:rPr/>
              <w:t xml:space="preserve">56	Тройник 45х4,0-08Х18Н10Т	ГОСТ 17376-2001	шт.	4
</w:t>
            </w:r>
            <w:br/>
            <w:r>
              <w:rPr/>
              <w:t xml:space="preserve">57	Тройник 42,4х3,6-26,9х3,2-08Х18Н10Т	ГОСТ 17376-2001	шт.	1
</w:t>
            </w:r>
            <w:br/>
            <w:r>
              <w:rPr/>
              <w:t xml:space="preserve">58	Тройник 42,4х3,6-21,3х3,2-08Х18Н10Т	ГОСТ 17376-2001	шт.	8
</w:t>
            </w:r>
            <w:br/>
            <w:r>
              <w:rPr/>
              <w:t xml:space="preserve">59	Тройник 33,7х3,2-08Х18Н10Т	ГОСТ 17376-2001	шт.	37
</w:t>
            </w:r>
            <w:br/>
            <w:r>
              <w:rPr/>
              <w:t xml:space="preserve">60	Тройник 33,7х3,2-26,9х3,2-08Х18Н10Т	ГОСТ 17376-2001	шт.	3
</w:t>
            </w:r>
            <w:br/>
            <w:r>
              <w:rPr/>
              <w:t xml:space="preserve">61	Тройник 33,7х3,2-21,3х3,2-08Х18Н10Т	ГОСТ 17376-2001	шт.	22
</w:t>
            </w:r>
            <w:br/>
            <w:r>
              <w:rPr/>
              <w:t xml:space="preserve">62	Тройник 1-26,9х3,2-08Х18Н10Т	ГОСТ 17376-2001	шт.	30
</w:t>
            </w:r>
            <w:br/>
            <w:r>
              <w:rPr/>
              <w:t xml:space="preserve">63	Тройник 1-21,3х3,2-08Х18Н10Т	ГОСТ 17376-2001	шт.	103
</w:t>
            </w:r>
            <w:br/>
            <w:r>
              <w:rPr/>
              <w:t xml:space="preserve">64	Переход К-325х8,0-219х7,0-08Х18Н10Т	ГОСТ 17376-2001	шт.	2
</w:t>
            </w:r>
            <w:br/>
            <w:r>
              <w:rPr/>
              <w:t xml:space="preserve">65	Переход К-219х6,0-159х4,5-08Х18Н10Т	ГОСТ 17378-2001	шт.	5
</w:t>
            </w:r>
            <w:br/>
            <w:r>
              <w:rPr/>
              <w:t xml:space="preserve">66	Переход К-219х6,0-114х4,0-08Х18Н10Т	ГОСТ 17378-2001	шт.	4
</w:t>
            </w:r>
            <w:br/>
            <w:r>
              <w:rPr/>
              <w:t xml:space="preserve">67	Переход К-159,3х4,5-57х4,0-08Х18Н10Т	ГОСТ 17378-2001	шт.	4
</w:t>
            </w:r>
            <w:br/>
            <w:r>
              <w:rPr/>
              <w:t xml:space="preserve">68	Переход К-159х8,0-89х6,0-08Х18Н10Т	ГОСТ 17378-2001	шт.	1
</w:t>
            </w:r>
            <w:br/>
            <w:r>
              <w:rPr/>
              <w:t xml:space="preserve">69	Переход К-133х6,0-89х5,0-08Х18Н10Т	ГОСТ 17378-2001	шт.	1
</w:t>
            </w:r>
            <w:br/>
            <w:r>
              <w:rPr/>
              <w:t xml:space="preserve">70	Переход К-108х6,0-89х6,0-08Х18Н10Т	ГОСТ 17378-2002	шт.	1
</w:t>
            </w:r>
            <w:br/>
            <w:r>
              <w:rPr/>
              <w:t xml:space="preserve">71	Переход К-89х6,0-57х4,0-08Х18Н10Т	ГОСТ 17378-2001	шт.	3
</w:t>
            </w:r>
            <w:br/>
            <w:r>
              <w:rPr/>
              <w:t xml:space="preserve">72	Переход К-89х6,0-45х4,0-08Х18Н10Т	ГОСТ 17378-2001	шт.	4
</w:t>
            </w:r>
            <w:br/>
            <w:r>
              <w:rPr/>
              <w:t xml:space="preserve">73	Переход К-89х3,5-45х2,5-08Х18Н10Т	ГОСТ 17378-2001	шт.	5
</w:t>
            </w:r>
            <w:br/>
            <w:r>
              <w:rPr/>
              <w:t xml:space="preserve">74	Переход К-76х5,0-45х4,0-08Х18Н10Т	ГОСТ 17378-2001	шт.	4
</w:t>
            </w:r>
            <w:br/>
            <w:r>
              <w:rPr/>
              <w:t xml:space="preserve">75	Переход К-60,3х4,0-33,7х3,2-08Х18Н10Т	ГОСТ 17378-2001	шт.	13
</w:t>
            </w:r>
            <w:br/>
            <w:r>
              <w:rPr/>
              <w:t xml:space="preserve">76	Переход К-57х5,0-45х4,0-08Х18Н10Т	ГОСТ 17378-2001	шт.	3
</w:t>
            </w:r>
            <w:br/>
            <w:r>
              <w:rPr/>
              <w:t xml:space="preserve">77	Переход К-57х5,0-32х3,0-08Х18Н10Т	ГОСТ 17378-2001	шт.	23
</w:t>
            </w:r>
            <w:br/>
            <w:r>
              <w:rPr/>
              <w:t xml:space="preserve">78	Переход К-57х4,0-32х3,0-08Х18Н10Т	ГОСТ 17378-2001	шт.	4
</w:t>
            </w:r>
            <w:br/>
            <w:r>
              <w:rPr/>
              <w:t xml:space="preserve">79	Переход К-45х4,0-38х4,0-08Х18Н10Т	ГОСТ 17378-2001	шт.	10
</w:t>
            </w:r>
            <w:br/>
            <w:r>
              <w:rPr/>
              <w:t xml:space="preserve">80	Переход К-45х4,0-32х4,0-08Х18Н10Т	ГОСТ 17378-2001	шт.	6
</w:t>
            </w:r>
            <w:br/>
            <w:r>
              <w:rPr/>
              <w:t xml:space="preserve">81	Переход К-45х2,5-32х2,0-08Х18Н10Т	ГОСТ 17378-2001	шт.	5
</w:t>
            </w:r>
            <w:br/>
            <w:r>
              <w:rPr/>
              <w:t xml:space="preserve">82	Переход К-42,4х3,6-33,7х3,2-08Х18Н10Т	ГОСТ 17378-2001	шт.	1
</w:t>
            </w:r>
            <w:br/>
            <w:r>
              <w:rPr/>
              <w:t xml:space="preserve">83	Переход К-38х3,0-25х3,0-08Х18Н10Т	ГОСТ 17378-2001	шт.	10
</w:t>
            </w:r>
            <w:br/>
            <w:r>
              <w:rPr/>
              <w:t xml:space="preserve">84	Переход К-33,7х3,2-26,9х3,2-08Х18Н10Т	ГОСТ 17378-2001	шт.	30
</w:t>
            </w:r>
            <w:br/>
            <w:r>
              <w:rPr/>
              <w:t xml:space="preserve">85	Переход К-33,7х3,2-21,3х3,2-08Х18Н10Т	ГОСТ 17378-2001	шт.	32
</w:t>
            </w:r>
            <w:br/>
            <w:r>
              <w:rPr/>
              <w:t xml:space="preserve">86	Переход Э-377х10-273х7-08Х18Н10Т	ГОСТ 17378-2001	шт.	1
</w:t>
            </w:r>
            <w:br/>
            <w:r>
              <w:rPr/>
              <w:t xml:space="preserve">87	Заглушка 325х10-08Х18Н10Т	ГОСТ 17379-2001	шт.	1
</w:t>
            </w:r>
            <w:br/>
            <w:r>
              <w:rPr/>
              <w:t xml:space="preserve">88	Фланец 350-10-01-1-В-08Х18Н10Т	ГОСТ 33259-2015	шт.	6
</w:t>
            </w:r>
            <w:br/>
            <w:r>
              <w:rPr/>
              <w:t xml:space="preserve">89	Фланец 350-10-02-1-В-08Х18Н10Т	ГОСТ 33259-2015	шт.	2
</w:t>
            </w:r>
            <w:br/>
            <w:r>
              <w:rPr/>
              <w:t xml:space="preserve">90	Фланец 300-16-01-1-В-08Х18Н10Т	ГОСТ 33259-2015	шт.	2
</w:t>
            </w:r>
            <w:br/>
            <w:r>
              <w:rPr/>
              <w:t xml:space="preserve">91	Фланец 300-10-01-1-В-08Х18Н10Т	ГОСТ 33259-2015	шт.	18
</w:t>
            </w:r>
            <w:br/>
            <w:r>
              <w:rPr/>
              <w:t xml:space="preserve">92	Фланец 250-16-01-1-В-08Х18Н10Т	ГОСТ 33259-2015	шт.	2
</w:t>
            </w:r>
            <w:br/>
            <w:r>
              <w:rPr/>
              <w:t xml:space="preserve">93	Фланец 200-16-01-1-В-08Х18Н10Т	ГОСТ 33259-2015	шт.	10
</w:t>
            </w:r>
            <w:br/>
            <w:r>
              <w:rPr/>
              <w:t xml:space="preserve">94	Фланец 150-16-01-1-В-08Х18Н10Т	ГОСТ 33259-2015	шт.	16
</w:t>
            </w:r>
            <w:br/>
            <w:r>
              <w:rPr/>
              <w:t xml:space="preserve">95	Фланец 150-10-01-1-В-08Х18Н10Т	ГОСТ 33259-2015	шт.	9
</w:t>
            </w:r>
            <w:br/>
            <w:r>
              <w:rPr/>
              <w:t xml:space="preserve">96	Фланец 125-16-01-1-В-08Х18Н10Т	ГОСТ 33259-2015	шт.	2
</w:t>
            </w:r>
            <w:br/>
            <w:r>
              <w:rPr/>
              <w:t xml:space="preserve">97	Фланец 100-16-01-1-В-08Х18Н10Т	ГОСТ 33259-2015	шт.	2
</w:t>
            </w:r>
            <w:br/>
            <w:r>
              <w:rPr/>
              <w:t xml:space="preserve">98	Фланец 100-10-01-1-В-08Х18Н10Т	ГОСТ 33259-2015	шт.	6
</w:t>
            </w:r>
            <w:br/>
            <w:r>
              <w:rPr/>
              <w:t xml:space="preserve">99	Фланец 50-16-01-1-В-08Х18Н10Т	ГОСТ 33259-2015	шт.	6
</w:t>
            </w:r>
            <w:br/>
            <w:r>
              <w:rPr/>
              <w:t xml:space="preserve">100	Фланец 50-16-11-1-В-08Х18Н10Т	ГОСТ 33259-2015	шт.	8
</w:t>
            </w:r>
            <w:br/>
            <w:r>
              <w:rPr/>
              <w:t xml:space="preserve">101	Фланец 50-10-01-1-В-08Х18Н10Т	ГОСТ 33259-2015	шт.	1
</w:t>
            </w:r>
            <w:br/>
            <w:r>
              <w:rPr/>
              <w:t xml:space="preserve">102	Фланец 32-16-01-1-В-08Х18Н10Т	ГОСТ 33259-2015	шт.	18
</w:t>
            </w:r>
            <w:br/>
            <w:r>
              <w:rPr/>
              <w:t xml:space="preserve">103	Фланец 25-16-01-1-В-08Х18Н10Т	ГОСТ 33259-2015	шт.	57
</w:t>
            </w:r>
            <w:br/>
            <w:r>
              <w:rPr/>
              <w:t xml:space="preserve">104	Фланец 20-16-01-1-В-08Х18Н10Т	ГОСТ 33259-2015	шт.	50
</w:t>
            </w:r>
            <w:br/>
            <w:r>
              <w:rPr/>
              <w:t xml:space="preserve">105	Фланец 15-16-01-2-В-08Х18Н10Т	ГОСТ 33259-2015	шт.	224</w:t>
            </w:r>
          </w:p>
        </w:tc>
        <w:tc>
          <w:tcPr>
            <w:tcW w:w="5100" w:type="dxa"/>
            <w:shd w:val="clear" w:fill="fdf5e8"/>
            <w:noWrap/>
          </w:tcPr>
          <w:p>
            <w:pPr>
              <w:ind w:left="113.47199999999999" w:right="113.47199999999999" w:firstLine="0"/>
              <w:spacing w:before="120" w:after="120"/>
            </w:pPr>
            <w:r>
              <w:rPr/>
              <w:t xml:space="preserve">105 наим.,</w:t>
            </w:r>
            <w:br/>
            <w:r>
              <w:rPr/>
              <w:t xml:space="preserve">1,800,000.00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Труба 720х10,0-10Х17Н13М2Т из листа 10-10Х17Н13М2Т ГОСТ 7350-77	 	м.п.	24,00
</w:t>
            </w:r>
            <w:br/>
            <w:r>
              <w:rPr/>
              <w:t xml:space="preserve">2	Труба 426х10,0-10Х17Н13М2Т	ГОСТ 9940-81	м.п.	7,50
</w:t>
            </w:r>
            <w:br/>
            <w:r>
              <w:rPr/>
              <w:t xml:space="preserve">3	Труба 377х9,0-10Х17Н13М2Т	ГОСТ 9940-81	м.п.	85,10
</w:t>
            </w:r>
            <w:br/>
            <w:r>
              <w:rPr/>
              <w:t xml:space="preserve">4	Труба 377х8,0-10Х17Н13М2Т	ГОСТ 9940-81	м.п.	116,20
</w:t>
            </w:r>
            <w:br/>
            <w:r>
              <w:rPr/>
              <w:t xml:space="preserve">5	Труба 325х8,0-10Х17Н13М2Т	ГОСТ 9940-81	м.п.	16,00
</w:t>
            </w:r>
            <w:br/>
            <w:r>
              <w:rPr/>
              <w:t xml:space="preserve">6	Труба 273х12,0-10Х17Н13М2Т	ГОСТ 9940-81	м.п.	4,80
</w:t>
            </w:r>
            <w:br/>
            <w:r>
              <w:rPr/>
              <w:t xml:space="preserve">7	Труба 273х8,0-10Х17Н13М2Т	ГОСТ 9940-81	м.п.	401,10
</w:t>
            </w:r>
            <w:br/>
            <w:r>
              <w:rPr/>
              <w:t xml:space="preserve">8	Труба 220х6,0-10Х17Н13М2Т	ГОСТ 9941-81	м.п.	62,00
</w:t>
            </w:r>
            <w:br/>
            <w:r>
              <w:rPr/>
              <w:t xml:space="preserve">9	Труба 219х10,0-10Х17Н13М2Т	ГОСТ 9941-2022	м.п.	42,80
</w:t>
            </w:r>
            <w:br/>
            <w:r>
              <w:rPr/>
              <w:t xml:space="preserve">10	Труба 219х8,0-10Х17Н13М2Т	ГОСТ 9940-81	м.п.	8,00
</w:t>
            </w:r>
            <w:br/>
            <w:r>
              <w:rPr/>
              <w:t xml:space="preserve">11	Труба 219х6,0-10Х17Н13М2Т	ГОСТ 9940-81	м.п.	30,50
</w:t>
            </w:r>
            <w:br/>
            <w:r>
              <w:rPr/>
              <w:t xml:space="preserve">12	Труба 160х4,5-10Х17Н13М2Т	ГОСТ 9941-81	м.п.	829,00
</w:t>
            </w:r>
            <w:br/>
            <w:r>
              <w:rPr/>
              <w:t xml:space="preserve">13	Труба 159х8,0-10Х17Н13М2Т	ГОСТ 9941-81	м.п.	46,00
</w:t>
            </w:r>
            <w:br/>
            <w:r>
              <w:rPr/>
              <w:t xml:space="preserve">14	Труба 159х6,0-10Х17Н13М2Т	ГОСТ 9940-2022	м.п.	1 787,80
</w:t>
            </w:r>
            <w:br/>
            <w:r>
              <w:rPr/>
              <w:t xml:space="preserve">15	Труба 133х8,0-10Х17Н13М2Т	ГОСТ 9941-2022	м.п.	0,60
</w:t>
            </w:r>
            <w:br/>
            <w:r>
              <w:rPr/>
              <w:t xml:space="preserve">16	Труба 133х5,0-10Х17Н13М2Т	ГОСТ 9940-81	м.п.	68,00
</w:t>
            </w:r>
            <w:br/>
            <w:r>
              <w:rPr/>
              <w:t xml:space="preserve">17	Труба 108х6,0-10Х17Н13М2Т	ГОСТ 9941-81	м.п.	100,70
</w:t>
            </w:r>
            <w:br/>
            <w:r>
              <w:rPr/>
              <w:t xml:space="preserve">18	Труба 108х5,0-10Х17Н13М2Т	ГОСТ 9941-81	м.п.	136,45
</w:t>
            </w:r>
            <w:br/>
            <w:r>
              <w:rPr/>
              <w:t xml:space="preserve">19	Труба 108х4,0-10Х17Н13М2Т	ГОСТ 9941-81	м.п.	145,00
</w:t>
            </w:r>
            <w:br/>
            <w:r>
              <w:rPr/>
              <w:t xml:space="preserve">20	Труба 89х8,0-10Х17Н13М2Т	ГОСТ 9941-81	м.п.	8,40
</w:t>
            </w:r>
            <w:br/>
            <w:r>
              <w:rPr/>
              <w:t xml:space="preserve">21	Труба 89х5,0-10Х17Н13М2Т	ГОСТ 9941-81	м.п.	0,73
</w:t>
            </w:r>
            <w:br/>
            <w:r>
              <w:rPr/>
              <w:t xml:space="preserve">22	Труба 89х3,0-10Х17Н13М2Т	ГОСТ 9941-81	м.п.	33,00
</w:t>
            </w:r>
            <w:br/>
            <w:r>
              <w:rPr/>
              <w:t xml:space="preserve">23	Труба 57х7,0-10Х17Н13М2Т	ГОСТ 9941-81	м.п.	20,00
</w:t>
            </w:r>
            <w:br/>
            <w:r>
              <w:rPr/>
              <w:t xml:space="preserve">24	Труба 57х6,0-10Х17Н13М2Т	ГОСТ 9941-2022	м.п.	114,60
</w:t>
            </w:r>
            <w:br/>
            <w:r>
              <w:rPr/>
              <w:t xml:space="preserve">25	Труба 57х5,0-10Х17Н13М2Т	ГОСТ 9941-81	м.п.	1,00
</w:t>
            </w:r>
            <w:br/>
            <w:r>
              <w:rPr/>
              <w:t xml:space="preserve">26	Труба 57х4,0-10Х17Н13М2Т	ГОСТ 9941-81	м.п.	111,57
</w:t>
            </w:r>
            <w:br/>
            <w:r>
              <w:rPr/>
              <w:t xml:space="preserve">27	Труба 57х3,0-10Х17Н13М2Т	ГОСТ 9941-81	м.п.	217,00
</w:t>
            </w:r>
            <w:br/>
            <w:r>
              <w:rPr/>
              <w:t xml:space="preserve">28	Труба 50х4,0-10Х17Н13М2Т	ГОСТ 9941-81	м.п.	0,10
</w:t>
            </w:r>
            <w:br/>
            <w:r>
              <w:rPr/>
              <w:t xml:space="preserve">29	Труба 32х3,0-10Х17Н13М2Т	ГОСТ 9941-81	м.п.	1 815,40
</w:t>
            </w:r>
            <w:br/>
            <w:r>
              <w:rPr/>
              <w:t xml:space="preserve">30	Труба 25х4,0-10Х17Н13М2Т	ГОСТ 9941-81	м.п.	56,40
</w:t>
            </w:r>
            <w:br/>
            <w:r>
              <w:rPr/>
              <w:t xml:space="preserve">31	Труба 25х3,0-10Х17Н13М2Т	ГОСТ 9941-81	м.п.	4,00
</w:t>
            </w:r>
            <w:br/>
            <w:r>
              <w:rPr/>
              <w:t xml:space="preserve">32	Труба 25х1,5-10Х17Н13М2Т	ГОСТ 9941-81	м.п.	3,00
</w:t>
            </w:r>
            <w:br/>
            <w:r>
              <w:rPr/>
              <w:t xml:space="preserve">33	Труба 12х1,0-10Х17Н13М2Т	ГОСТ 9941-81	м.п.	0,10
</w:t>
            </w:r>
            <w:br/>
            <w:r>
              <w:rPr/>
              <w:t xml:space="preserve">34	Отвод 90-720х10-10Х17Н13М2Т	ГОСТ 17375-2001	шт.	4
</w:t>
            </w:r>
            <w:br/>
            <w:r>
              <w:rPr/>
              <w:t xml:space="preserve">35	Отвод 90-426х10-10Х17Н13М2Т	ГОСТ 17375-2001	шт.	2
</w:t>
            </w:r>
            <w:br/>
            <w:r>
              <w:rPr/>
              <w:t xml:space="preserve">36	Отвод 90-377х9-10Х17Н13М2Т	ГОСТ 17375-2001	шт.	20
</w:t>
            </w:r>
            <w:br/>
            <w:r>
              <w:rPr/>
              <w:t xml:space="preserve">37	Отвод 70-377х9-10Х17Н13М2Т	ГОСТ 17375-2001	шт.	2
</w:t>
            </w:r>
            <w:br/>
            <w:r>
              <w:rPr/>
              <w:t xml:space="preserve">38	Отвод 45-377х9-10Х17Н13М2Т	ГОСТ 17375-2001	шт.	3
</w:t>
            </w:r>
            <w:br/>
            <w:r>
              <w:rPr/>
              <w:t xml:space="preserve">39	Отвод 30-377х9-10Х17Н13М2Т	ГОСТ 17375-2001	шт.	2
</w:t>
            </w:r>
            <w:br/>
            <w:r>
              <w:rPr/>
              <w:t xml:space="preserve">40	Отвод 15-377х9-10Х17Н13М2Т	ГОСТ 17375-2001	шт.	2
</w:t>
            </w:r>
            <w:br/>
            <w:r>
              <w:rPr/>
              <w:t xml:space="preserve">41	Отвод 90-325х10-10Х17Н13М2Т	ГОСТ 17375-2001	шт.	6
</w:t>
            </w:r>
            <w:br/>
            <w:r>
              <w:rPr/>
              <w:t xml:space="preserve">42	Отвод 90-325х9-10Х17Н13М2Т	ГОСТ 17375-2001	шт.	2
</w:t>
            </w:r>
            <w:br/>
            <w:r>
              <w:rPr/>
              <w:t xml:space="preserve">43	Отвод 90-273х12-10Х17Н13М2Т	ГОСТ 17375-2001	шт.	2
</w:t>
            </w:r>
            <w:br/>
            <w:r>
              <w:rPr/>
              <w:t xml:space="preserve">44	Отвод 90-273х10-10Х17Н13М2Т	ГОСТ 17375-2001	шт.	9
</w:t>
            </w:r>
            <w:br/>
            <w:r>
              <w:rPr/>
              <w:t xml:space="preserve">45	Отвод 45-273х10-10Х17Н13М2Т	ГОСТ 17375-2001	шт.	2
</w:t>
            </w:r>
            <w:br/>
            <w:r>
              <w:rPr/>
              <w:t xml:space="preserve">46	Отвод 90-219х10-10Х17Н13М2Т	ГОСТ 17375-2001	шт.	5
</w:t>
            </w:r>
            <w:br/>
            <w:r>
              <w:rPr/>
              <w:t xml:space="preserve">47	Отвод 90-219х8-10Х17Н13М2Т	ГОСТ 17375-2001	шт.	2
</w:t>
            </w:r>
            <w:br/>
            <w:r>
              <w:rPr/>
              <w:t xml:space="preserve">48	Отвод 45-219х8-10Х17Н13М2Т	ГОСТ 17375-2001	шт.	2
</w:t>
            </w:r>
            <w:br/>
            <w:r>
              <w:rPr/>
              <w:t xml:space="preserve">49	Отвод 90-219х7-10Х17Н13М2Т	ГОСТ 17375-2001	шт.	5
</w:t>
            </w:r>
            <w:br/>
            <w:r>
              <w:rPr/>
              <w:t xml:space="preserve">50	Отвод 90-219х6-10Х17Н13М2Т	ГОСТ 17375-2001	шт.	17
</w:t>
            </w:r>
            <w:br/>
            <w:r>
              <w:rPr/>
              <w:t xml:space="preserve">51	Отвод 90-159х7,0-10Х17Н13М2Т	ГОСТ 17375-2001	шт.	1
</w:t>
            </w:r>
            <w:br/>
            <w:r>
              <w:rPr/>
              <w:t xml:space="preserve">52	Отвод 90-159х6,0-10Х17Н13М2Т	ГОСТ 17375-2001	шт.	133
</w:t>
            </w:r>
            <w:br/>
            <w:r>
              <w:rPr/>
              <w:t xml:space="preserve">53	Отвод 75-159х6,0-10Х17Н13М2Т	ГОСТ 17375-2001	шт.	19
</w:t>
            </w:r>
            <w:br/>
            <w:r>
              <w:rPr/>
              <w:t xml:space="preserve">54	Отвод 60-159х6,0-10Х17Н13М2Т	ГОСТ 17375-2001	шт.	1
</w:t>
            </w:r>
            <w:br/>
            <w:r>
              <w:rPr/>
              <w:t xml:space="preserve">55	Отвод 45-159х6,0-10Х17Н13М2Т	ГОСТ 17375-2001	шт.	27
</w:t>
            </w:r>
            <w:br/>
            <w:r>
              <w:rPr/>
              <w:t xml:space="preserve">56	Отвод 30-159х6,0-10Х17Н13М2Т	ГОСТ 17375-2001	шт.	4
</w:t>
            </w:r>
            <w:br/>
            <w:r>
              <w:rPr/>
              <w:t xml:space="preserve">57	Отвод 90-159х4,5-10Х17Н13М2Т	ГОСТ 17375-2001	шт.	25
</w:t>
            </w:r>
            <w:br/>
            <w:r>
              <w:rPr/>
              <w:t xml:space="preserve">58	Отвод 45-159х4,5-10Х17Н13М2Т	ГОСТ 17375-2001	шт.	7
</w:t>
            </w:r>
            <w:br/>
            <w:r>
              <w:rPr/>
              <w:t xml:space="preserve">59	Отвод 90-133х5,0-10Х17Н13М2Т	ГОСТ 17375-2001	шт.	12
</w:t>
            </w:r>
            <w:br/>
            <w:r>
              <w:rPr/>
              <w:t xml:space="preserve">60	Отвод 45-133х5,0-10Х17Н13М2Т	ГОСТ 17375-2001	шт.	2
</w:t>
            </w:r>
            <w:br/>
            <w:r>
              <w:rPr/>
              <w:t xml:space="preserve">61	Отвод 90-108х6,0-10Х17Н13М2Т	ГОСТ 17375-2001	шт.	36
</w:t>
            </w:r>
            <w:br/>
            <w:r>
              <w:rPr/>
              <w:t xml:space="preserve">62	Отвод 45-108х6,0-10Х17Н13М2Т	ГОСТ 17375-2001	шт.	4
</w:t>
            </w:r>
            <w:br/>
            <w:r>
              <w:rPr/>
              <w:t xml:space="preserve">63	Отвод 90-108х5,0-10Х17Н13М2Т	ГОСТ 17375-2001	шт.	6
</w:t>
            </w:r>
            <w:br/>
            <w:r>
              <w:rPr/>
              <w:t xml:space="preserve">64	Отвод 45-108х5,0-10Х17Н13М2Т	ГОСТ 17375-2001	шт.	2
</w:t>
            </w:r>
            <w:br/>
            <w:r>
              <w:rPr/>
              <w:t xml:space="preserve">65	Отвод 60-89х8,0-10Х17Н13М2Т	ГОСТ 17375-2001	шт.	8
</w:t>
            </w:r>
            <w:br/>
            <w:r>
              <w:rPr/>
              <w:t xml:space="preserve">66	Отвод 90-57х7,5-10Х17Н13М2Т	ГОСТ 17375-2001	шт.	6
</w:t>
            </w:r>
            <w:br/>
            <w:r>
              <w:rPr/>
              <w:t xml:space="preserve">67	Отвод 90-57х6,0-10Х17Н13М2Т	ГОСТ 17375-2001	шт.	28
</w:t>
            </w:r>
            <w:br/>
            <w:r>
              <w:rPr/>
              <w:t xml:space="preserve">68	Отвод 60-57х6,0-10Х17Н13М2Т	ГОСТ 17375-2001	шт.	1
</w:t>
            </w:r>
            <w:br/>
            <w:r>
              <w:rPr/>
              <w:t xml:space="preserve">69	Отвод 90-57х5,0-10Х17Н13М2Т	ГОСТ 17375-2001	шт.	2
</w:t>
            </w:r>
            <w:br/>
            <w:r>
              <w:rPr/>
              <w:t xml:space="preserve">70	Отвод 90-57х4,5-10Х17Н13М2Т	ГОСТ 17375-2001	шт.	7
</w:t>
            </w:r>
            <w:br/>
            <w:r>
              <w:rPr/>
              <w:t xml:space="preserve">71	Отвод 45-57х4,5-10Х17Н13М2Т	ГОСТ 17375-2001	шт.	6
</w:t>
            </w:r>
            <w:br/>
            <w:r>
              <w:rPr/>
              <w:t xml:space="preserve">72	Отвод 90-57х4,0-10Х17Н13М2Т	ГОСТ 17375-2001	шт.	20
</w:t>
            </w:r>
            <w:br/>
            <w:r>
              <w:rPr/>
              <w:t xml:space="preserve">73	Отвод 45-57х4,0-10Х17Н13М2Т	ГОСТ 17375-2001	шт.	9
</w:t>
            </w:r>
            <w:br/>
            <w:r>
              <w:rPr/>
              <w:t xml:space="preserve">74	Отвод 90-32х3,0-10Х17Н13М2Т	ГОСТ 17375-2001	шт.	390
</w:t>
            </w:r>
            <w:br/>
            <w:r>
              <w:rPr/>
              <w:t xml:space="preserve">75	Отвод 45-32х3,0-10Х17Н13М2Т	ГОСТ 17375-2001	шт.	81
</w:t>
            </w:r>
            <w:br/>
            <w:r>
              <w:rPr/>
              <w:t xml:space="preserve">76	Отвод 90-1-26,9х2,0-10Х17Н13М2Т	ГОСТ 17375-2001	шт.	18
</w:t>
            </w:r>
            <w:br/>
            <w:r>
              <w:rPr/>
              <w:t xml:space="preserve">77	Тройник 377х10,0-10Х17Н13М2Т	ГОСТ 17375-2001	шт.	2
</w:t>
            </w:r>
            <w:br/>
            <w:r>
              <w:rPr/>
              <w:t xml:space="preserve">78	Тройник 273х10,0-10Х17Н13М2Т	ГОСТ 17375-2001	шт.	2
</w:t>
            </w:r>
            <w:br/>
            <w:r>
              <w:rPr/>
              <w:t xml:space="preserve">79	Тройник 273х10,0-219х8,0-10Х17Н13М2Т	ГОСТ 17375-2001	шт.	1
</w:t>
            </w:r>
            <w:br/>
            <w:r>
              <w:rPr/>
              <w:t xml:space="preserve">80	Тройник 273х10,0-159х6,0-10Х17Н13М2Т	ГОСТ 17375-2001	шт.	8
</w:t>
            </w:r>
            <w:br/>
            <w:r>
              <w:rPr/>
              <w:t xml:space="preserve">81	Тройник 219х10,0-10Х17Н13М2Т	ГОСТ 17376-2001	шт.	1
</w:t>
            </w:r>
            <w:br/>
            <w:r>
              <w:rPr/>
              <w:t xml:space="preserve">82	Тройник 159х6,0-10Х17Н13М2Т	ГОСТ 17376-2001	шт.	2
</w:t>
            </w:r>
            <w:br/>
            <w:r>
              <w:rPr/>
              <w:t xml:space="preserve">83	Тройник 159х4,5-10Х17Н13М2Т	ГОСТ 17376-2001	шт.	5
</w:t>
            </w:r>
            <w:br/>
            <w:r>
              <w:rPr/>
              <w:t xml:space="preserve">84	Тройник 108х6,0-10Х17Н13М2Т	ГОСТ 17376-2001	шт.	1
</w:t>
            </w:r>
            <w:br/>
            <w:r>
              <w:rPr/>
              <w:t xml:space="preserve">85	Тройник 89х8,0-57х5,5-10Х17Н13М2Т	ГОСТ 17376-2001	шт.	4
</w:t>
            </w:r>
            <w:br/>
            <w:r>
              <w:rPr/>
              <w:t xml:space="preserve">86	Тройник 60,3х4,0-33,7х4,0-10Х17Н13М2Т	ГОСТ 17376-2001	шт.	2
</w:t>
            </w:r>
            <w:br/>
            <w:r>
              <w:rPr/>
              <w:t xml:space="preserve">87	Тройник 57х5,0-10Х17Н13М2Т	ГОСТ 17376-2001	шт.	4
</w:t>
            </w:r>
            <w:br/>
            <w:r>
              <w:rPr/>
              <w:t xml:space="preserve">88	Тройник 57х4,0-10Х17Н13М2Т	ГОСТ 17376-2001	шт.	21
</w:t>
            </w:r>
            <w:br/>
            <w:r>
              <w:rPr/>
              <w:t xml:space="preserve">89	Тройник 33,7х3,2-10Х17Н13М2Т	ГОСТ 17376-2001	шт.	29
</w:t>
            </w:r>
            <w:br/>
            <w:r>
              <w:rPr/>
              <w:t xml:space="preserve">90	Переход К-377х12,0-159х6,0-10Х17Н13М2Т	ГОСТ 17376-2001	шт.	2
</w:t>
            </w:r>
            <w:br/>
            <w:r>
              <w:rPr/>
              <w:t xml:space="preserve">91	Переход К-273х10,0-159х8,0-10Х17Н13М2Т	ГОСТ 17376-2001	шт.	2
</w:t>
            </w:r>
            <w:br/>
            <w:r>
              <w:rPr/>
              <w:t xml:space="preserve">92	Переход К-273х7,0-159х4,5-10Х17Н13М2Т	ГОСТ 17376-2001	шт.	2
</w:t>
            </w:r>
            <w:br/>
            <w:r>
              <w:rPr/>
              <w:t xml:space="preserve">93	Переход К-159х8,0-108х6,0-10Х17Н13М2Т	ГОСТ 17378-2001	шт.	14
</w:t>
            </w:r>
            <w:br/>
            <w:r>
              <w:rPr/>
              <w:t xml:space="preserve">94	Переход К-159х7,5-117х7,0-10Х17Н13М2Т	ГОСТ 17378-2001	шт.	9
</w:t>
            </w:r>
            <w:br/>
            <w:r>
              <w:rPr/>
              <w:t xml:space="preserve">95	Переход К-159х4,5-133х4,0-10Х17Н13М2Т	ГОСТ 17378-2001	шт.	2
</w:t>
            </w:r>
            <w:br/>
            <w:r>
              <w:rPr/>
              <w:t xml:space="preserve">96	Переход К-159х4,5-114х4,0-10Х17Н13М2Т	ГОСТ 17378-2001	шт.	10
</w:t>
            </w:r>
            <w:br/>
            <w:r>
              <w:rPr/>
              <w:t xml:space="preserve">97	Переход К-57х5,0-32х3,0-10Х17Н13М2Т	ГОСТ 17378-2001	шт.	2
</w:t>
            </w:r>
            <w:br/>
            <w:r>
              <w:rPr/>
              <w:t xml:space="preserve">98	Переход К-57х4,0-32х3,0-10Х17Н13М2Т	ГОСТ 17378-2001	шт.	2
</w:t>
            </w:r>
            <w:br/>
            <w:r>
              <w:rPr/>
              <w:t xml:space="preserve">99	Переход К-57х4,0-32х2,0-10Х17Н13М2Т	ГОСТ 17378-2001	шт.	1
</w:t>
            </w:r>
            <w:br/>
            <w:r>
              <w:rPr/>
              <w:t xml:space="preserve">100	Переход Э-377х12-219х8-10Х17Н13М2Т	ГОСТ 17378-2001	шт.	2
</w:t>
            </w:r>
            <w:br/>
            <w:r>
              <w:rPr/>
              <w:t xml:space="preserve">101	Переход Э-325х10-159х6-10Х17Н13М2Т	ГОСТ 17378-2001	шт.	1
</w:t>
            </w:r>
            <w:br/>
            <w:r>
              <w:rPr/>
              <w:t xml:space="preserve">102	Переход Э-219х6-133х7-10Х17Н13М2Т	ГОСТ 17378-2001	шт.	5
</w:t>
            </w:r>
            <w:br/>
            <w:r>
              <w:rPr/>
              <w:t xml:space="preserve">103	Переход Э-219х6-133х4-10Х17Н13М2Т	ГОСТ 17378-2001	шт.	10
</w:t>
            </w:r>
            <w:br/>
            <w:r>
              <w:rPr/>
              <w:t xml:space="preserve">104	Переход Э-57х5-32х3-10Х17Н13М2Т	ГОСТ 17378-2001	шт.	8
</w:t>
            </w:r>
            <w:br/>
            <w:r>
              <w:rPr/>
              <w:t xml:space="preserve">105	Заглушка 1-400х1.0-10Х17Н13М2Т	 	шт.	5
</w:t>
            </w:r>
            <w:br/>
            <w:r>
              <w:rPr/>
              <w:t xml:space="preserve">106	Заглушка фланцевая 250-10-10Х17Н13М2Т	 	шт.	1
</w:t>
            </w:r>
            <w:br/>
            <w:r>
              <w:rPr/>
              <w:t xml:space="preserve">107	Заглушка 150-16-В-1-10Х17Н13М2Т	ГОСТ34785-2021	шт.	1
</w:t>
            </w:r>
            <w:br/>
            <w:r>
              <w:rPr/>
              <w:t xml:space="preserve">108	Заглушка 1-50х1,0-10-10Х17Н13М2Т	АТК 24.200.02.90	шт.	10
</w:t>
            </w:r>
            <w:br/>
            <w:r>
              <w:rPr/>
              <w:t xml:space="preserve">109	Фланец 700-10-01-1-В-10Х17Н13М2Т	ГОСТ 33259-2015	шт.	4
</w:t>
            </w:r>
            <w:br/>
            <w:r>
              <w:rPr/>
              <w:t xml:space="preserve">110	Фланец 400-16-01-1-В-10Х17Н13М2Т	ГОСТ 33259-2015	шт.	6
</w:t>
            </w:r>
            <w:br/>
            <w:r>
              <w:rPr/>
              <w:t xml:space="preserve">111	Фланец 400-10-01-1-В-10Х17Н13М2Т	ГОСТ 33259-2015	шт.	1
</w:t>
            </w:r>
            <w:br/>
            <w:r>
              <w:rPr/>
              <w:t xml:space="preserve">112	Фланец 350-10-01-1-В-10Х17Н13М2Т	ГОСТ 33259-2015	шт.	28
</w:t>
            </w:r>
            <w:br/>
            <w:r>
              <w:rPr/>
              <w:t xml:space="preserve">113	Фланец 300-10-01-1-В-10Х17Н13М2Т	ГОСТ 33259-2015	шт.	11
</w:t>
            </w:r>
            <w:br/>
            <w:r>
              <w:rPr/>
              <w:t xml:space="preserve">114	Фланец 250-10-01-1-В-10Х17Н13М2Т	ГОСТ 33259-2015	шт.	18
</w:t>
            </w:r>
            <w:br/>
            <w:r>
              <w:rPr/>
              <w:t xml:space="preserve">115	Фланец 200-16-01-1-В-10Х17Н13М2Т	ГОСТ 33259-2015	шт.	50
</w:t>
            </w:r>
            <w:br/>
            <w:r>
              <w:rPr/>
              <w:t xml:space="preserve">116	Фланец 200-10-01-1-В-10Х17Н13М2Т	ГОСТ 33259-2015	шт.	16
</w:t>
            </w:r>
            <w:br/>
            <w:r>
              <w:rPr/>
              <w:t xml:space="preserve">117	Фланец 150-16-01-1-В-10Х17Н13М2Т	ГОСТ 33259-2015	шт.	178
</w:t>
            </w:r>
            <w:br/>
            <w:r>
              <w:rPr/>
              <w:t xml:space="preserve">118	Фланец 150-10-01-1-В-10Х17Н13М2Т	ГОСТ 33259-2015	шт.	44
</w:t>
            </w:r>
            <w:br/>
            <w:r>
              <w:rPr/>
              <w:t xml:space="preserve">119	Фланец 125-16-01-1-В-10Х17Н13М2Т	ГОСТ 33259-2015	шт.	20
</w:t>
            </w:r>
            <w:br/>
            <w:r>
              <w:rPr/>
              <w:t xml:space="preserve">120	Фланец 125-10-01-1-В-10Х17Н13М2Т	ГОСТ 33259-2015	шт.	2
</w:t>
            </w:r>
            <w:br/>
            <w:r>
              <w:rPr/>
              <w:t xml:space="preserve">121	Фланец 100-16-01-1-В-10Х17Н13М2Т	ГОСТ 33259-2015	шт.	34
</w:t>
            </w:r>
            <w:br/>
            <w:r>
              <w:rPr/>
              <w:t xml:space="preserve">122	Фланец 100-10-01-1-В-10Х17Н13М2Т	ГОСТ 33259-2015	шт.	20
</w:t>
            </w:r>
            <w:br/>
            <w:r>
              <w:rPr/>
              <w:t xml:space="preserve">123	Фланец 100-10-02-1-В-10Х17Н13М2Т	ГОСТ 33259-2015	шт.	4
</w:t>
            </w:r>
            <w:br/>
            <w:r>
              <w:rPr/>
              <w:t xml:space="preserve">124	Фланец 100-10-11-1-В-10Х17Н13М2Т	ГОСТ 33259-2015	шт.	0
</w:t>
            </w:r>
            <w:br/>
            <w:r>
              <w:rPr/>
              <w:t xml:space="preserve">125	Фланец 80-16-01-1-В-10Х17Н13М2Т	ГОСТ 33259-2015	шт.	16
</w:t>
            </w:r>
            <w:br/>
            <w:r>
              <w:rPr/>
              <w:t xml:space="preserve">126	Фланец 80-16-01-2-В-10Х17Н13М2Т	ГОСТ 33259-2015	шт.	1
</w:t>
            </w:r>
            <w:br/>
            <w:r>
              <w:rPr/>
              <w:t xml:space="preserve">127	Фланец 80-10-01-1-В-10Х17Н13М2Т	ГОСТ 33259-2015	шт.	18
</w:t>
            </w:r>
            <w:br/>
            <w:r>
              <w:rPr/>
              <w:t xml:space="preserve">128	Фланец 50-16-01-1-В-10Х17Н13М2Т	ГОСТ 33259-2015	шт.	249
</w:t>
            </w:r>
            <w:br/>
            <w:r>
              <w:rPr/>
              <w:t xml:space="preserve">129	Фланец 50-10-01-1-В-10Х17Н13М2Т	ГОСТ 33259-2015	шт.	53
</w:t>
            </w:r>
            <w:br/>
            <w:r>
              <w:rPr/>
              <w:t xml:space="preserve">130	Фланец 50-10-01-2-В-10Х17Н13М2Т	ГОСТ 33259-2015	шт.	4
</w:t>
            </w:r>
            <w:br/>
            <w:r>
              <w:rPr/>
              <w:t xml:space="preserve">131	Фланец 40-16-01-2-В-10Х17Н13М2Т	ГОСТ 33259-2015	шт.	4
</w:t>
            </w:r>
            <w:br/>
            <w:r>
              <w:rPr/>
              <w:t xml:space="preserve">132	Фланец 25-16-01-1-В-10Х17Н13М2Т	ГОСТ 33259-2015	шт.	231
</w:t>
            </w:r>
            <w:br/>
            <w:r>
              <w:rPr/>
              <w:t xml:space="preserve">133	Фланец 20-16-01-1-В-10Х17Н13М2Т	ГОСТ 33259-2015	шт.	2
</w:t>
            </w:r>
            <w:br/>
            <w:r>
              <w:rPr/>
              <w:t xml:space="preserve">134	Фланец 20-6-01-1-В-10Х17Н13М2Т	ГОСТ 33259-2015	шт.	4</w:t>
            </w:r>
          </w:p>
        </w:tc>
        <w:tc>
          <w:tcPr>
            <w:tcW w:w="5100" w:type="dxa"/>
            <w:shd w:val="clear" w:fill="fdf5e8"/>
            <w:noWrap/>
          </w:tcPr>
          <w:p>
            <w:pPr>
              <w:ind w:left="113.47199999999999" w:right="113.47199999999999" w:firstLine="0"/>
              <w:spacing w:before="120" w:after="120"/>
            </w:pPr>
            <w:r>
              <w:rPr/>
              <w:t xml:space="preserve">134 наим.,</w:t>
            </w:r>
            <w:br/>
            <w:r>
              <w:rPr/>
              <w:t xml:space="preserve">2,400,000.00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w:t>
            </w:r>
          </w:p>
        </w:tc>
      </w:tr>
    </w:tbl>
    <w:p/>
    <w:p>
      <w:pPr>
        <w:ind w:left="113.47199999999999" w:right="113.47199999999999" w:firstLine="0"/>
        <w:spacing w:before="120" w:after="120"/>
      </w:pPr>
      <w:r>
        <w:rPr>
          <w:color w:val="red"/>
          <w:b w:val="1"/>
          <w:bCs w:val="1"/>
        </w:rPr>
        <w:t xml:space="preserve">ОТРАСЛЬ: НЕДВИЖИМОСТЬ </w:t>
      </w:r>
    </w:p>
    <w:p>
      <w:pPr>
        <w:ind w:left="113.47199999999999" w:right="113.47199999999999" w:firstLine="0"/>
        <w:spacing w:before="120" w:after="120"/>
      </w:pPr>
      <w:r>
        <w:rPr>
          <w:b w:val="1"/>
          <w:bCs w:val="1"/>
        </w:rPr>
        <w:t xml:space="preserve">Процедура закупки № 2025-1232416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Недвижимость &gt; Аренда зданий / офисов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Предоставление услуги по аренде складских помещений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Белодед Светлана Николаевна, +375 29 674 84 56, beloded.s@belblank.by (по вопросам проведения тендера);
</w:t>
            </w:r>
            <w:br/>
            <w:r>
              <w:rPr/>
              <w:t xml:space="preserve">Шелест Геннадий Алексеевич +375 29 3864546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Заказчика,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Республики Беларусь от 15.03.2012 г. № 229 «О совершенствовании отношений в области закупок товаров (работ, услуг) за счет собственных средств» (далее по тексту – Постановление),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предложения в запечатанных конвертах по почте либо нарочным способом осуществляется по адресу: 220049, г. Минск, ул. Кнорина,17, каб. 301 (для Белодед С.Н., +37529 6748456,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№2025-1232416
</w:t>
            </w:r>
            <w:br/>
            <w:r>
              <w:rPr/>
              <w:t xml:space="preserve">Предмет закупки: «Предоставление услуги по аренде складских помещений».
</w:t>
            </w:r>
            <w:br/>
            <w:r>
              <w:rPr/>
              <w:t xml:space="preserve">НЕ ВСКРЫВАТЬ!
</w:t>
            </w:r>
            <w:br/>
            <w:r>
              <w:rPr/>
              <w:t xml:space="preserve">до 11 ч 00 минут по местному времени «17» апреля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аренде складских помещений</w:t>
            </w:r>
          </w:p>
        </w:tc>
        <w:tc>
          <w:tcPr>
            <w:tcW w:w="5100" w:type="dxa"/>
            <w:shd w:val="clear" w:fill="fdf5e8"/>
            <w:noWrap/>
          </w:tcPr>
          <w:p>
            <w:pPr>
              <w:ind w:left="113.47199999999999" w:right="113.47199999999999" w:firstLine="0"/>
              <w:spacing w:before="120" w:after="120"/>
            </w:pPr>
            <w:r>
              <w:rPr/>
              <w:t xml:space="preserve">1 усл.,</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не далее, чем в 5-ти километрах от внешней стороны МКАД-1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68.20.12.000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2025-1232098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складскому хранению готовой продукции на территории г. Минска и Минской области, на территории г. Бреста и Брестской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"Гродненская табачная фабрика "Неман"
</w:t>
            </w:r>
            <w:br/>
            <w:r>
              <w:rPr/>
              <w:t xml:space="preserve">Республика Беларусь, Гродненская обл., г.Гродно, 230771, ул. Орджоникидзе, 18
</w:t>
            </w:r>
            <w:br/>
            <w:r>
              <w:rPr/>
              <w:t xml:space="preserve">  500047627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бюро реализации готовой продукции 80152791629
</w:t>
            </w:r>
            <w:br/>
            <w:r>
              <w:rPr/>
              <w:t xml:space="preserve">специалисты отдела 80152791524
</w:t>
            </w:r>
            <w:br/>
            <w:r>
              <w:rPr/>
              <w:t xml:space="preserve">специалист по организации и проведению тендеров +375 (152) 791537, tender_gtf@tabak.by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открытый конкурс проводится по лотам №2 и №6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закрытых конвертах
</w:t>
            </w:r>
            <w:br/>
            <w:r>
              <w:rPr/>
              <w:t xml:space="preserve">230771, г.Гродно, ул.Орджоникидзе,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2. На территории г. Минска и Минской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Минска и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6. На территории г. Бреста и Брестской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Бреста и Брестской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b w:val="1"/>
          <w:bCs w:val="1"/>
        </w:rPr>
        <w:t xml:space="preserve">Процедура закупки № 2025-1230852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сыпучих грузов 1 класса и асфальтобетонных смесей для выполнения работ филиалами КУП «Минскоблдорстрой»  по объектам сторонних заказчиков в 2025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предмету закупки – ведущий инженер отдела строительства - Аверченко Никита Андреевич, +375 17 368 80 66; эл. почта opip_mds@mail.ru
</w:t>
            </w:r>
            <w:br/>
            <w:r>
              <w:rPr/>
              <w:t xml:space="preserve">- по вопросам проведения закупки – заместитель начальника ОМТОиЗ Кожало Андрей Николаевич, +375 17 367 70 65, +375 44 585 69 04; электронная почта snab.mods@minskobldorstroy.by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конкурсное предложение по форме, в соответствии с Приложением 3;
• копия свидетельства о государственной регистрации;
• заявление об отсутствии задолженности по уплате налогов, сборов (пошлин), пеней не ранее, чем на первое число месяца, предшествующего дате подачи предложения;
• справка из банка о состоянии текущих счетов (не ранее, чем на 1-е число месяца, предшествующего месяцу подачи предложения);
• реестр исполненных участником (с учетом правопреемства) договоров об оказании сопоставимых по цене услуг, составляющих предмет закупки, или аналогичных услуг за последние три года, содержащий в том числе сведения о заказчиках, предмете договора, сроках его исполнения и цене (не менее трех договоров). Под сопоставимыми по цене договорами понимаются договоры, цена которых составляет не менее 50 процентов ориентировочной стоимости предмета закупки или его части (лота). Реестр договоров подается по форме, в соответствии с Приложением 4 к настоящей конкурсной документации.
• положительные отзывы об оказании сопоставимых по цене услуг, составляющих предмет закупки, или аналогичных услуг (не менее трех отзывов).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настоящем приглашении в разделе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участника должно быть представлено до 9-00 14.04.2025г. по адресу: 220030 г. Минск, пл. Свободы, 13, отдел материально-технического обеспечения и закупок, кабинет №10. Время работы: пн – пт c 8-00 до 17-00 (обед с 13-00 до 14-00).
</w:t>
            </w:r>
            <w:br/>
            <w:r>
              <w:rPr/>
              <w:t xml:space="preserve">Участник процедуры закупки готовит 1 экземпляр конкурсного предложения, указав на нем «Оригинал конкурсного предложения».
</w:t>
            </w:r>
            <w:br/>
            <w:r>
              <w:rPr/>
              <w:t xml:space="preserve">Документы оригинала конкурсного предложения должны быть пронумерованы и прошнурованы в следующем порядке:
</w:t>
            </w:r>
            <w:br/>
            <w:r>
              <w:rPr/>
              <w:t xml:space="preserve">- документ нумеруется и прошивается ниткой;
</w:t>
            </w:r>
            <w:br/>
            <w:r>
              <w:rPr/>
              <w:t xml:space="preserve">- на месте выхода нитки (на последнем листе) приклеивается клеем лист-заверитель;
</w:t>
            </w:r>
            <w:br/>
            <w:r>
              <w:rPr/>
              <w:t xml:space="preserve">-на листе-заверителе совершается удостоверительная надпись «Всего прошито, пронумеровано и скреплено печатью (подписью) на ____ листах». Указывается должность заверителя, заверяется подписью и скрепляется печатью. Подпись и печать должны задевать как последний лист документа, так и лист-заверитель.
</w:t>
            </w:r>
            <w:br/>
            <w:r>
              <w:rPr/>
              <w:t xml:space="preserve">Документы оригинала конкурсного предложения подписываются участником процедуры или лицом, имеющим соответствующие полномочия. Указанные полномочия должны подтверждаться в доверенности, представленной в оригинале или в виде нотариально заверенной копии, приложенной к конкурсному предложению.
</w:t>
            </w:r>
            <w:br/>
            <w:r>
              <w:rPr/>
              <w:t xml:space="preserve">Все страницы конкурсного предложения, включая спецификацию, должны быть завизированы лицом или лицами, подписавшими конкурсное предложение или уполномоченными на это. Страницы остальных прилагаемых документов допускается не визировать.
</w:t>
            </w:r>
            <w:br/>
            <w:r>
              <w:rPr/>
              <w:t xml:space="preserve">В конкурсном предложении не должно быть никаких вставок между строк, подтирок или приписок, за исключением необходимых исправлений ошибок, сделанных участником. Такие исправления должны быть подписаны лицом, подписавшим конкурсное предложение или уполномоченным на это.
</w:t>
            </w:r>
            <w:br/>
            <w:r>
              <w:rPr/>
              <w:t xml:space="preserve">Оригинал конкурсного предложения и его копия представляются на бумажном носителе в письменной форме в сброшюрованном виде и в запечатанных конвертах.
</w:t>
            </w:r>
            <w:br/>
            <w:r>
              <w:rPr/>
              <w:t xml:space="preserve">Участники открытого конкурса должны запечатать оригинал в конверт. Запечатанный конверт опечатывается и подписывается следующим образом:
</w:t>
            </w:r>
            <w:br/>
            <w:r>
              <w:rPr/>
              <w:t xml:space="preserve">Куда: (указать почтовый адрес заказчика)
</w:t>
            </w:r>
            <w:br/>
            <w:r>
              <w:rPr/>
              <w:t xml:space="preserve">Кому (указать наименование заказчика)
</w:t>
            </w:r>
            <w:br/>
            <w:r>
              <w:rPr/>
              <w:t xml:space="preserve">«Конкурсное предложение на закупку ___________________
</w:t>
            </w:r>
            <w:br/>
            <w:r>
              <w:rPr/>
              <w:t xml:space="preserve">(наименование услуг)
</w:t>
            </w:r>
            <w:br/>
            <w:r>
              <w:rPr/>
              <w:t xml:space="preserve">Не вскрывать до 11-00 14.04.2025г.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перевозке сыпучих грузов 1 класса.</w:t>
            </w:r>
          </w:p>
        </w:tc>
        <w:tc>
          <w:tcPr>
            <w:tcW w:w="5100" w:type="dxa"/>
            <w:shd w:val="clear" w:fill="fdf5e8"/>
            <w:noWrap/>
          </w:tcPr>
          <w:p>
            <w:pPr>
              <w:ind w:left="113.47199999999999" w:right="113.47199999999999" w:firstLine="0"/>
              <w:spacing w:before="120" w:after="120"/>
            </w:pPr>
            <w:r>
              <w:rPr/>
              <w:t xml:space="preserve">896 968 т,</w:t>
            </w:r>
            <w:br/>
            <w:r>
              <w:rPr/>
              <w:t xml:space="preserve">7,331,785.30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сыпучих грузов 1 класса филиалам КУП «Минскоблдорстрой» - «ДРСУ» осуществляется на территории всех районов Минской области и Лунинецком районе Брестской области (перевозка продукции РУПП «Гранит»).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перевозке асфальтобетонных смесей</w:t>
            </w:r>
          </w:p>
        </w:tc>
        <w:tc>
          <w:tcPr>
            <w:tcW w:w="5100" w:type="dxa"/>
            <w:shd w:val="clear" w:fill="fdf5e8"/>
            <w:noWrap/>
          </w:tcPr>
          <w:p>
            <w:pPr>
              <w:ind w:left="113.47199999999999" w:right="113.47199999999999" w:firstLine="0"/>
              <w:spacing w:before="120" w:after="120"/>
            </w:pPr>
            <w:r>
              <w:rPr/>
              <w:t xml:space="preserve">179 374 т,</w:t>
            </w:r>
            <w:br/>
            <w:r>
              <w:rPr/>
              <w:t xml:space="preserve">1,760,139.76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асфальтобетонных смесей филиалам КУП «Минскоблдорстрой» - «ДРСУ» оказываются на территории всех районов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2025-1231448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Молоко цельное сухое с м.д.ж.26%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Дмитракова Марина Валерьевна, +375 232 690734, snab-spartak@mail.ru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16.04.2025 г., 12.00 (GMT+03:00).Ценовые предложения принимаются по адресу: 246003, г. Гомель, ул.Советская, 63, отдел материально – технического снабжения, а также по электронной почте snab-spartak@mail.ru.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принимаются по адресу: 246003, г. Гомель, ул.Советская, 63 отдел материально – технического снабжения, а также по электронной почте snab-spartak@mail.ru.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цельное сухое с м.д.ж.26%</w:t>
            </w:r>
          </w:p>
        </w:tc>
        <w:tc>
          <w:tcPr>
            <w:tcW w:w="5100" w:type="dxa"/>
            <w:shd w:val="clear" w:fill="fdf5e8"/>
            <w:noWrap/>
          </w:tcPr>
          <w:p>
            <w:pPr>
              <w:ind w:left="113.47199999999999" w:right="113.47199999999999" w:firstLine="0"/>
              <w:spacing w:before="120" w:after="120"/>
            </w:pPr>
            <w:r>
              <w:rPr/>
              <w:t xml:space="preserve">400 000 кг,</w:t>
            </w:r>
            <w:br/>
            <w:r>
              <w:rPr/>
              <w:t xml:space="preserve">5,940,000.00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246003, г. Гомель, ул.Советская, 63,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2025-1231968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по объектам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Пекарский Алексей Константинович, +375 17 298 31 27, dogovor@mts.minskenergo.by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cобственные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22.04. 2025 в рабочие дни с 08-00 до 16-00 (обед с 12-00 до 12-48); по адресу: 220033, г.Минск, ул. Тростенецкая, 4, к.206, тел. 24-33.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в двух внешних конвертах с вложением конвертов по лотам («Оригинал», «Копия») с пометкой:
</w:t>
            </w:r>
            <w:br/>
            <w:r>
              <w:rPr/>
              <w:t xml:space="preserve">«Предложение на упрощенную процедуру закупки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w:t>
            </w:r>
            <w:br/>
            <w:r>
              <w:rPr/>
              <w:t xml:space="preserve">Лот №___________________________
</w:t>
            </w:r>
            <w:br/>
            <w:r>
              <w:rPr/>
              <w:t xml:space="preserve">Лот.№___________________________».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220030, г.Минск, ул. Тростенецкая,4, каб. 206, тел. 24-33.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РС-59 от ТК-5925 до ТК-5925/11, ул.Рафиева».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628,904.79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участка ТМ №6 от ТК-0650 до ПНС-10 ул.Фроликова»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893,680.86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участка тепломагистрали №26 от пиковой котельной до ВР-2605, ул.Индустриальная - Пожарная - Полесская»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220,099.97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ТК-5553 до ТК-5/607, ул.Филимонова».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12,172.87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ТК-3/287 до ТК-38/287, ул. Могилевская».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140,657.87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тепломагистрали ТМ-42 от ТК-4225 до ТК-4240, ул. Пономаренко».</w:t>
            </w:r>
          </w:p>
        </w:tc>
        <w:tc>
          <w:tcPr>
            <w:tcW w:w="5100" w:type="dxa"/>
            <w:shd w:val="clear" w:fill="fdf5e8"/>
            <w:noWrap/>
          </w:tcPr>
          <w:p>
            <w:pPr>
              <w:ind w:left="113.47199999999999" w:right="113.47199999999999" w:firstLine="0"/>
              <w:spacing w:before="120" w:after="120"/>
            </w:pPr>
            <w:r>
              <w:rPr/>
              <w:t xml:space="preserve">1 объект(а,ов),</w:t>
            </w:r>
            <w:br/>
            <w:r>
              <w:rPr/>
              <w:t xml:space="preserve">1,280,179.62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ТК-20/203 до ТК-24/203, ул.Немига».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17,422.41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ТМ - 54 от ТК-5417 до ТК- 5420 ул.Инженерная».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815,242.55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ТК-2/319 до ТК-4/319,
</w:t>
            </w:r>
            <w:br/>
            <w:r>
              <w:rPr/>
              <w:t xml:space="preserve">ул.Социалистическая».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16,521.84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ТК-2121 до ТК-3/620, ул.Кнорина».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99,940.05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ТК-6/298 до ТК-7/298, ул.Брилевская»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37,677.53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участков ТМ-45 от ТК- 4546 до ТК-4548, ТМ-52 от ТК-5208 до ТК- 5209, ТМ-56 от ТК-5604 до ТК-5606 (эстакада через железную дорогу), ул.Казинца, 64А».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274,413.13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bl>
    <w:p/>
    <w:p>
      <w:pPr>
        <w:ind w:left="113.47199999999999" w:right="113.47199999999999" w:firstLine="0"/>
        <w:spacing w:before="120" w:after="120"/>
      </w:pPr>
      <w:r>
        <w:rPr>
          <w:b w:val="1"/>
          <w:bCs w:val="1"/>
        </w:rPr>
        <w:t xml:space="preserve">Процедура закупки № 2025-1231969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проектно-изыскательских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Начальник РСУ - Барсуков Сергей Валерьевич, моб. тел. 8(029)356 82 45.
</w:t>
            </w:r>
            <w:br/>
            <w:r>
              <w:rPr/>
              <w:t xml:space="preserve">Сметчик-инженер – Милько Геннадий Евгеньевич, моб. тел. 8(029)195-52-72.
</w:t>
            </w:r>
            <w:br/>
            <w:r>
              <w:rPr/>
              <w:t xml:space="preserve">
</w:t>
            </w:r>
            <w:br/>
            <w:r>
              <w:rPr/>
              <w:t xml:space="preserve">Носенко Сергей Николаевич, +375171621796, nsn_da@mail.ru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 8.3.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21.04.2025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проектно-изыскательских работ по проектированию объекта строительства: «Цех убоя и переработки птицы вблизи г.Фаниполя Дзержинского района, Минской области ОАО «Агрокомбинат «Дзержинский».</w:t>
            </w:r>
          </w:p>
        </w:tc>
        <w:tc>
          <w:tcPr>
            <w:tcW w:w="5100" w:type="dxa"/>
            <w:shd w:val="clear" w:fill="fdf5e8"/>
            <w:noWrap/>
          </w:tcPr>
          <w:p>
            <w:pPr>
              <w:ind w:left="113.47199999999999" w:right="113.47199999999999" w:firstLine="0"/>
              <w:spacing w:before="120" w:after="120"/>
            </w:pPr>
            <w:r>
              <w:rPr/>
              <w:t xml:space="preserve">1 раб.,</w:t>
            </w:r>
            <w:br/>
            <w:r>
              <w:rPr/>
              <w:t xml:space="preserve">5,907,058.86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вблизи г.Фаниполя Дзержинского района, Минской области ОАО «Агрокомбинат «Дзержинский».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2025-1231166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средств криптографической защиты информации для организаций здравоохранения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1300
</w:t>
            </w:r>
            <w:br/>
            <w:r>
              <w:rPr/>
              <w:t xml:space="preserve">По процедурным вопросам телефон: +375 17 217 1068, Факс: +375 17 217 1494, hvozdz.yv@main.beltelecom.by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08.04.2025 до 16.04.2025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Средства криптографической защиты информации для организаций здравоохранения</w:t>
            </w:r>
          </w:p>
        </w:tc>
        <w:tc>
          <w:tcPr>
            <w:tcW w:w="5100" w:type="dxa"/>
            <w:shd w:val="clear" w:fill="fdf5e8"/>
            <w:noWrap/>
          </w:tcPr>
          <w:p>
            <w:pPr>
              <w:ind w:left="113.47199999999999" w:right="113.47199999999999" w:firstLine="0"/>
              <w:spacing w:before="120" w:after="120"/>
            </w:pPr>
            <w:r>
              <w:rPr/>
              <w:t xml:space="preserve">6 452 шт.,</w:t>
            </w:r>
            <w:br/>
            <w:r>
              <w:rPr/>
              <w:t xml:space="preserve">12,000,000.00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и все областные центры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26.20.30.400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2025-1231880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соевых бобов для промышленной переработки , урожая 2024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  22  »  апреля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соевых бобов для промышленной переработки». Не вскрывать до 14 ч 00 мин по местному времени «    22    » апреля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соевые  бобы для промышленной переработки , урожая 2024 года</w:t>
            </w:r>
          </w:p>
        </w:tc>
        <w:tc>
          <w:tcPr>
            <w:tcW w:w="5100" w:type="dxa"/>
            <w:shd w:val="clear" w:fill="fdf5e8"/>
            <w:noWrap/>
          </w:tcPr>
          <w:p>
            <w:pPr>
              <w:ind w:left="113.47199999999999" w:right="113.47199999999999" w:firstLine="0"/>
              <w:spacing w:before="120" w:after="120"/>
            </w:pPr>
            <w:r>
              <w:rPr/>
              <w:t xml:space="preserve">7 000 т,</w:t>
            </w:r>
            <w:br/>
            <w:r>
              <w:rPr/>
              <w:t xml:space="preserve">14,000,000.00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автотранспортом или железнодорожным транспортом на склад  Покупателя:  комбикормовое производство ОАО «Витебская бройлерная птицефабрика», Гоударственное предприятие «Лиозенская хлебная база», УП «Витебский КХП».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01.11.81</w:t>
            </w:r>
          </w:p>
        </w:tc>
      </w:tr>
    </w:tbl>
    <w:p/>
    <w:p>
      <w:pPr>
        <w:ind w:left="113.47199999999999" w:right="113.47199999999999" w:firstLine="0"/>
        <w:spacing w:before="120" w:after="120"/>
      </w:pPr>
      <w:r>
        <w:rPr>
          <w:b w:val="1"/>
          <w:bCs w:val="1"/>
        </w:rPr>
        <w:t xml:space="preserve">Процедура закупки № 2025-1228928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Салцевич Андрей Николаевич, инженер по трудоёмким процессам инженерно-технической службы  +375 29 311-32-45;
</w:t>
            </w:r>
            <w:br/>
            <w:r>
              <w:rPr/>
              <w:t xml:space="preserve">Лаврисюк Ольга Александровна, специалист по организации закупок  + 375 (174) 24 -95 - 42
</w:t>
            </w:r>
            <w:br/>
            <w:r>
              <w:rPr/>
              <w:t xml:space="preserve">Адрес электронной почты: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 документацию на закупку внесены 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Подача предложений на участие в процедуре закупки осуществляется нарочным,  по почте  по адресу: 223732 аг. Краснодворцы, Солигорский р-н, Минская область ОАО «Солигорская птицефабрика»  в срок до 10:30  24 апреля 2025 года в запечатанном конверте с пометкой на конверте  «Открытый конкурс по закупке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 № (указать номер закупки) и с указанием на конверте наименования и адреса участника,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открытия раньше срока.
</w:t>
            </w:r>
            <w:br/>
            <w:r>
              <w:rPr/>
              <w:t xml:space="preserve">Предложение, поступившее иным способом или позже установленного в документации по закупке срока, к рассмотрению не принимается и участнику не возвращается.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"Солигорская птицефабрика"
</w:t>
            </w:r>
            <w:br/>
            <w:r>
              <w:rPr/>
              <w:t xml:space="preserve">нарочным
</w:t>
            </w:r>
            <w:br/>
            <w:r>
              <w:rPr/>
              <w:t xml:space="preserve">по почте по адресу: 223732, Минская область, Солигорский район, аг. Краснодворцы
</w:t>
            </w:r>
            <w:br/>
            <w:r>
              <w:rPr/>
              <w:t xml:space="preserve">ОБЯЗАТЕЛЬНО в запечатанном конверте с пометкой «Открытый конкурс по закупке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 № (указать номер закупки) и с указанием на конверте наименования и адреса участника, электронной почты и контактного телефона.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Полнокомплектное оборудование для содержания кур-несушек и получения товарного яйца с поперечным конвейером сбора яиц из птичников в цех сортировки яйца</w:t>
            </w:r>
          </w:p>
        </w:tc>
        <w:tc>
          <w:tcPr>
            <w:tcW w:w="5100" w:type="dxa"/>
            <w:shd w:val="clear" w:fill="fdf5e8"/>
            <w:noWrap/>
          </w:tcPr>
          <w:p>
            <w:pPr>
              <w:ind w:left="113.47199999999999" w:right="113.47199999999999" w:firstLine="0"/>
              <w:spacing w:before="120" w:after="120"/>
            </w:pPr>
            <w:r>
              <w:rPr/>
              <w:t xml:space="preserve">4 компл.,</w:t>
            </w:r>
            <w:br/>
            <w:r>
              <w:rPr/>
              <w:t xml:space="preserve">7,502,770.81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склад Покупателя - Минская область, Солигорский район, аг. Краснодворцы ОАО "Солигорская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28.30.85.000</w:t>
            </w:r>
          </w:p>
        </w:tc>
      </w:tr>
    </w:tbl>
    <w:p/>
    <w:p>
      <w:pPr>
        <w:ind w:left="113.47199999999999" w:right="113.47199999999999" w:firstLine="0"/>
        <w:spacing w:before="120" w:after="120"/>
      </w:pPr>
      <w:r>
        <w:rPr>
          <w:b w:val="1"/>
          <w:bCs w:val="1"/>
        </w:rPr>
        <w:t xml:space="preserve">Процедура закупки № 2025-1232293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Суточные цыплята прародительского стада бройлеров кросса Ross 308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Дмитрий Александрович Вежновец +375447966076., Склярова Анастасия Ивановна +375447342278.
</w:t>
            </w:r>
            <w:br/>
            <w:r>
              <w:rPr/>
              <w:t xml:space="preserve">Адрес электронной почты: sklyarova.akd@gmail.com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25.04.2025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ул.Заводская, 8, почтовым отправлением либо представителем участника, с обязательной регистрацией у секретаря конкурсной комиссии, не позднее 10.00 25.04.2025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Суточные цыплята прародительского стада бройлеров кросса Ross 308 (или аналог)</w:t>
            </w:r>
          </w:p>
        </w:tc>
        <w:tc>
          <w:tcPr>
            <w:tcW w:w="5100" w:type="dxa"/>
            <w:shd w:val="clear" w:fill="fdf5e8"/>
            <w:noWrap/>
          </w:tcPr>
          <w:p>
            <w:pPr>
              <w:ind w:left="113.47199999999999" w:right="113.47199999999999" w:firstLine="0"/>
              <w:spacing w:before="120" w:after="120"/>
            </w:pPr>
            <w:r>
              <w:rPr/>
              <w:t xml:space="preserve">437 580 шт.,</w:t>
            </w:r>
            <w:br/>
            <w:r>
              <w:rPr/>
              <w:t xml:space="preserve">31,631,021.10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франко-склад Заказчика, филиал «Племптицерепродуктор «Бройлер» ОАО «Агрокомбинат «Дзержинский», ул. Гайдука, 68, д. Рубежевичи, Столбцовский район, Минской области (DDP, согласно Инкотермс 2010); 
</w:t>
            </w:r>
            <w:br/>
            <w:r>
              <w:rPr/>
              <w:t xml:space="preserve">- для нерезидентов Республики Беларусь – ПТО «Белтаможсервис- ТЛЦ», №06649, г. Минск, 17-й км или склад Заказчика, филиал «Племптицерепродуктор «Бройлер» ОАО «Агрокомбинат «Дзержинский», ул. Гайдука, 68, д. Рубежевичи, Столбцовский район, Минской области (DAP или CIPсогласно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bl>
    <w:p/>
    <w:p>
      <w:pPr>
        <w:ind w:left="113.47199999999999" w:right="113.47199999999999" w:firstLine="0"/>
        <w:spacing w:before="120" w:after="120"/>
      </w:pPr>
      <w:r>
        <w:rPr>
          <w:b w:val="1"/>
          <w:bCs w:val="1"/>
        </w:rPr>
        <w:t xml:space="preserve">Процедура закупки № 2025-1232440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и запчастей для реконструкции цеха убоя птицы на территории производственной площадки при д. Дворище Крупского района ОАО «Агрокомбинат «Дзержинский»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Заместитель управляющего – начальник инженерной службы производственной площадки при д. Дворище Тарашкевич Олег Олегович +375-44-537-88-84. 
</w:t>
            </w:r>
            <w:br/>
            <w:r>
              <w:rPr/>
              <w:t xml:space="preserve">По вопросам оформления предложений: начальник сектора №1 отдела МТО Кудина Анастасия Михайловна, тел. +375-29-044-734-21-98.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Поставщики, предлагающие товары иностранного происхождения, допускаются к участию в открытом конкурсе в случае, если для участия в конкурсе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(требования, согласно части первой подпункта 2.18. пункта 2.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Документом, подтверждающим страну происхождения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8.3. Перечень документов, которые участник обязан представить для подтверждения своих квалификационных данных:
8.3.1.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8.3.2. Заверенная копия Устава участника (при его наличии) либо выписка из Устава.
8.3.3. Доверенность на представительство: при необходимости.
8.3.4.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	справка о состоянии текущих (расчетных) счетов участника из банка, в котором он обслуживается.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Файл в автокаде большого размера (проект и чертежи) не может быть прикреплен на площадке, запрашивайте дополнительно письмом на эл.почту: nastassiak1991@gmail.com</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22.04.2025 включительно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технологического оборудования и запчастей для реконструкции цеха убоя птицы на территории производственной площадки при д. Дворище Крупского района                               ОАО «Агрокомбинат «Дзержинский» в соответствии с применением при разработке проектной документации на строительство: «Реконструкция цеха убоя птицы на территории производственной площадки при д. Дворище Крупского района ОАО «Агрокомбинат «Дзержинский».</w:t>
            </w:r>
          </w:p>
        </w:tc>
        <w:tc>
          <w:tcPr>
            <w:tcW w:w="5100" w:type="dxa"/>
            <w:shd w:val="clear" w:fill="fdf5e8"/>
            <w:noWrap/>
          </w:tcPr>
          <w:p>
            <w:pPr>
              <w:ind w:left="113.47199999999999" w:right="113.47199999999999" w:firstLine="0"/>
              <w:spacing w:before="120" w:after="120"/>
            </w:pPr>
            <w:r>
              <w:rPr/>
              <w:t xml:space="preserve">1 компл.,</w:t>
            </w:r>
            <w:br/>
            <w:r>
              <w:rPr/>
              <w:t xml:space="preserve">9,274,143.13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Крупский р-н, Производственная площадка при д. Дворище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28.93.32.000</w:t>
            </w:r>
          </w:p>
        </w:tc>
      </w:tr>
    </w:tbl>
    <w:p/>
    <w:p>
      <w:pPr>
        <w:ind w:left="113.47199999999999" w:right="113.47199999999999" w:firstLine="0"/>
        <w:spacing w:before="120" w:after="120"/>
      </w:pPr>
      <w:r>
        <w:rPr>
          <w:b w:val="1"/>
          <w:bCs w:val="1"/>
        </w:rPr>
        <w:t xml:space="preserve">Процедура закупки № 2025-1231987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по переработке семян рапса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Бернацкий Виталий Викторович +375(44)701-48-47; Егоров Андрей Константинович, тел.+375(29)357-10-05.
</w:t>
            </w:r>
            <w:br/>
            <w:r>
              <w:rPr/>
              <w:t xml:space="preserve">По вопросам оформления предложений: Хута Александр Николаевич, тел. +375(44)785-13-32.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по переработке семян рапса методом холодного прессования (без экструдирования) производительностью не менее 1500 кг/час (max 11880 тонн/год, 330 рабочих дня по 24 часа) с возможностью увеличения производительности до 2 250 кг/час (max 17820 тонн/год).</w:t>
            </w:r>
          </w:p>
        </w:tc>
        <w:tc>
          <w:tcPr>
            <w:tcW w:w="5100" w:type="dxa"/>
            <w:shd w:val="clear" w:fill="fdf5e8"/>
            <w:noWrap/>
          </w:tcPr>
          <w:p>
            <w:pPr>
              <w:ind w:left="113.47199999999999" w:right="113.47199999999999" w:firstLine="0"/>
              <w:spacing w:before="120" w:after="120"/>
            </w:pPr>
            <w:r>
              <w:rPr/>
              <w:t xml:space="preserve">1 компл.,</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28.93.17.800</w:t>
            </w:r>
          </w:p>
        </w:tc>
      </w:tr>
    </w:tbl>
    <w:p/>
    <w:p>
      <w:pPr>
        <w:ind w:left="113.47199999999999" w:right="113.47199999999999" w:firstLine="0"/>
        <w:spacing w:before="120" w:after="120"/>
      </w:pPr>
      <w:r>
        <w:rPr>
          <w:b w:val="1"/>
          <w:bCs w:val="1"/>
        </w:rPr>
        <w:t xml:space="preserve">Процедура закупки № 2025-1232485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Доильная установка Карусель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"Гнезно"
</w:t>
            </w:r>
            <w:br/>
            <w:r>
              <w:rPr/>
              <w:t xml:space="preserve">Республика Беларусь, Гродненская область, Волковысский , аг.Гнезно, ул. Зеленая, 8, 231901
</w:t>
            </w:r>
            <w:br/>
            <w:r>
              <w:rPr/>
              <w:t xml:space="preserve">500029483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Доильная установка Карусель</w:t>
            </w:r>
          </w:p>
        </w:tc>
        <w:tc>
          <w:tcPr>
            <w:tcW w:w="5100" w:type="dxa"/>
            <w:shd w:val="clear" w:fill="fdf5e8"/>
            <w:noWrap/>
          </w:tcPr>
          <w:p>
            <w:pPr>
              <w:ind w:left="113.47199999999999" w:right="113.47199999999999" w:firstLine="0"/>
              <w:spacing w:before="120" w:after="120"/>
            </w:pPr>
            <w:r>
              <w:rPr/>
              <w:t xml:space="preserve">1 Комплект,</w:t>
            </w:r>
            <w:br/>
            <w:r>
              <w:rPr/>
              <w:t xml:space="preserve">5,112,722.00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20.11.2025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объект строительства.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bl>
    <w:p/>
    <w:p>
      <w:pPr>
        <w:ind w:left="113.47199999999999" w:right="113.47199999999999" w:firstLine="0"/>
        <w:spacing w:before="120" w:after="120"/>
      </w:pPr>
      <w:r>
        <w:rPr>
          <w:b w:val="1"/>
          <w:bCs w:val="1"/>
        </w:rPr>
        <w:t xml:space="preserve">Процедура закупки № 2025-1231832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подсолнечного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412151,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 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16 апреля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11246-96) с содержанием сырого протеина в пересчете на а.с.в. не менее 39%</w:t>
            </w:r>
          </w:p>
        </w:tc>
        <w:tc>
          <w:tcPr>
            <w:tcW w:w="5100" w:type="dxa"/>
            <w:shd w:val="clear" w:fill="fdf5e8"/>
            <w:noWrap/>
          </w:tcPr>
          <w:p>
            <w:pPr>
              <w:ind w:left="113.47199999999999" w:right="113.47199999999999" w:firstLine="0"/>
              <w:spacing w:before="120" w:after="120"/>
            </w:pPr>
            <w:r>
              <w:rPr/>
              <w:t xml:space="preserve">4 000 т,</w:t>
            </w:r>
            <w:br/>
            <w:r>
              <w:rPr/>
              <w:t xml:space="preserve">3,600,000.00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2025-1223620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строительству объекта "Возведение двух хранилищ фосфорной кислоты вместимостью по 1700 м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начальник отдела капитального строительства Жестовский Дмитрий Анатольевич,  тел.  +375 (0232) 49-24-71;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сопроводительное письмо содержащее: подтверждение принятия условий, выдвинутых организатором закупки; согласие участника на подписание договора в редакции приложенного проекта договора; срок действия своего конкурсного предложения (не менее 60 календарных дней с момента вскрытия пакета с предложением);
- письмо с указанием: цены предложения с указанием конкурсного коэффициента и факторов за счет которых произошло изменение цены заказчика; сроков выполнения работ; условий оплаты за выполненные работы (срок отсрочки платежа следует указывать в календарных днях, при наличии авансов указать их размер и назначение); сведений о выполнении участником всего комплекса работ собственными силами или с привлечение субподрядчиков;
- обоснование и расчет цены предложения участника выполненные в соответствии с п. 2.2. и по форме в соответствии с приложением № 2 к настоящей документации; 
- в случае привлечения субподрядчиков участник обязан представить перечень работ выполняемых собственными силами и перечень работ выполняемых субподрядными организациями;
- график производства работ по форме согласно приложению 2 к Постановлению Совета Министров Республики Беларусь № 1553 от 18.11.2011.  
- график платежей (за исключением случаев единовременной оплаты); 
- копию свидетельства о государственной регистрации;
- копию устава;
- документы подтверждающие его соответствие квалификационным требованиям, экономическое и финансовое положение (копии документов в соответствии с п. 1.8.);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Расчет цены заказа прилагается к настоящей конкурсной документации. (Приложение 2)
Цена предложения подрядчика –должна быть сформирована согласно Постановлению Совета Министров Республики Беларусь №1553 от 18.11.2011г. и включать все обязательства Подрядчика по выполнению всего комплекса работ, в том числе и Субподрядчика, если таковой будет иметь место. Цена предложения участника должна включать прочие и иные затраты в соответствии со сводным сметным расчетом, обязательно все налоги и сборы, уплачиваемые подрядчиком, при необходимости командировочные расходы, расходы на перебазировку строительной техники если такие будут иметь место, средства на создание геодезической разбивочной основы для строительства (при необходимости) и все затраты, необходимые для производства работ и приемки объекта в эксплуатацию (при необходимости: исполнительные съемки, испытания, измерения и т.п.). Предложения о внесении изменений стартовой цены не могут основываться на изменении в расчете стоимости участника объемов и состава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Информация о количестве судебных, в том числе арбитражных дел, в которых участник выступал в качестве ответчика за последний год.
</w:t>
            </w:r>
            <w:br/>
            <w:r>
              <w:rPr/>
              <w:t xml:space="preserve">-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w:t>
            </w:r>
            <w:br/>
            <w:r>
              <w:rPr/>
              <w:t xml:space="preserve">«Возведение двух хранилищ фосфорной кислоты вместимостью по 1700 м3 по ул. Химзаводская, 5, г. Гомель».
</w:t>
            </w:r>
            <w:br/>
            <w:r>
              <w:rPr/>
              <w:t xml:space="preserve">	1	Приложение № 4 – сводный сметный расчет 315.003</w:t>
            </w:r>
          </w:p>
        </w:tc>
        <w:tc>
          <w:tcPr>
            <w:tcW w:w="5100" w:type="dxa"/>
            <w:shd w:val="clear" w:fill="fdf5e8"/>
            <w:noWrap/>
          </w:tcPr>
          <w:p>
            <w:pPr>
              <w:ind w:left="113.47199999999999" w:right="113.47199999999999" w:firstLine="0"/>
              <w:spacing w:before="120" w:after="120"/>
            </w:pPr>
            <w:r>
              <w:rPr/>
              <w:t xml:space="preserve">1 раб.,</w:t>
            </w:r>
            <w:br/>
            <w:r>
              <w:rPr/>
              <w:t xml:space="preserve">17,540,577.00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19.05.2027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b w:val="1"/>
          <w:bCs w:val="1"/>
        </w:rPr>
        <w:t xml:space="preserve">Процедура закупки № 2025-1231437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Работкевич Анна Станиславовна,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noWrap/>
          </w:tcPr>
          <w:p>
            <w:pPr>
              <w:ind w:left="113.47199999999999" w:right="113.47199999999999" w:firstLine="0"/>
              <w:spacing w:before="120" w:after="120"/>
            </w:pPr>
            <w:r>
              <w:rPr/>
              <w:t xml:space="preserve">1 раб.,</w:t>
            </w:r>
            <w:br/>
            <w:r>
              <w:rPr/>
              <w:t xml:space="preserve">5,488,685.43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местонахождению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2025-1231767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№22-23 в микрорайоне «Север» в г. Лида. 1-й этап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«Многоэтажный многоквартирный жилой дом позиция №22-23 в микрорайоне «Север» в г. Лида. 1-й этап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15,510,063.35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2025-1232378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Устройство сетей лечебного газоснабжения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Разживина Марина Петровна, тел: +375 17 4 261057 (организационные вопросы)
</w:t>
            </w:r>
            <w:br/>
            <w:r>
              <w:rPr/>
              <w:t xml:space="preserve">Хомич Елена Анатольевна, тел. +375 17 4 261324 (технические вопросы)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устройству сетей лечебного газоснабжения с поставкой и монтажом оборудования на объекте: &amp;quot;Хирургический корпус № 2 учреждения здравоохранения &amp;quot;Минская ордена Трудового Красного знамени областная клиническая больница в аг. Лесной Минского района&amp;quot;</w:t>
            </w:r>
          </w:p>
        </w:tc>
        <w:tc>
          <w:tcPr>
            <w:tcW w:w="5100" w:type="dxa"/>
            <w:shd w:val="clear" w:fill="fdf5e8"/>
            <w:noWrap/>
          </w:tcPr>
          <w:p>
            <w:pPr>
              <w:ind w:left="113.47199999999999" w:right="113.47199999999999" w:firstLine="0"/>
              <w:spacing w:before="120" w:after="120"/>
            </w:pPr>
            <w:r>
              <w:rPr/>
              <w:t xml:space="preserve">1 усл.,</w:t>
            </w:r>
            <w:br/>
            <w:r>
              <w:rPr/>
              <w:t xml:space="preserve">5,436,699.08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Лесной,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bl>
    <w:p/>
    <w:p>
      <w:pPr>
        <w:ind w:left="113.47199999999999" w:right="113.47199999999999" w:firstLine="0"/>
        <w:spacing w:before="120" w:after="120"/>
      </w:pPr>
      <w:r>
        <w:rPr>
          <w:b w:val="1"/>
          <w:bCs w:val="1"/>
        </w:rPr>
        <w:t xml:space="preserve">Процедура закупки № 2025-1229722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(подрядчика) на выполнение строительно-монтажных работ по объекту: «Возведение нежилого здания для выращивания молодняка КРС, расположенного: Оршанский район, д. Стайки»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Бурлаков Денис Игоревич, тел. +375212492170 D.Burlakov@vitebsk.energo.by
</w:t>
            </w:r>
            <w:br/>
            <w:r>
              <w:rPr/>
              <w:t xml:space="preserve">Рябов Юрий Геннадьевич, тел. +375212492274 U.Ryabov@vitebsk.energo.by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нежилого здания для выращивания молодняка КРС, расположенного: Оршанский район, д. Стайки»</w:t>
            </w:r>
          </w:p>
        </w:tc>
        <w:tc>
          <w:tcPr>
            <w:tcW w:w="5100" w:type="dxa"/>
            <w:shd w:val="clear" w:fill="fdf5e8"/>
            <w:noWrap/>
          </w:tcPr>
          <w:p>
            <w:pPr>
              <w:ind w:left="113.47199999999999" w:right="113.47199999999999" w:firstLine="0"/>
              <w:spacing w:before="120" w:after="120"/>
            </w:pPr>
            <w:r>
              <w:rPr/>
              <w:t xml:space="preserve">1 объект(а,ов),</w:t>
            </w:r>
            <w:br/>
            <w:r>
              <w:rPr/>
              <w:t xml:space="preserve">4,845,975.73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18.10.2025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Оршанский район, деревня Стайки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2025-1231548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закупка оборудования, вынос в натуру осей зданий, сооружений, испытание грунтов нагрузкой на забиваемые сваи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Лавринович Наталья Валентиновна, (80222) 78-78-67, torgi@moukc.by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Данная информация приведена в запросе о предоставлении сведений, размещенном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Данная информация приведена в запросе о предоставлении сведений, размещенном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переговоров,
</w:t>
            </w:r>
            <w:br/>
            <w:r>
              <w:rPr/>
              <w:t xml:space="preserve">-наименование и адрес участника,
</w:t>
            </w:r>
            <w:br/>
            <w:r>
              <w:rPr/>
              <w:t xml:space="preserve">-наименование предмета заказа,
</w:t>
            </w:r>
            <w:br/>
            <w:r>
              <w:rPr/>
              <w:t xml:space="preserve">-обязательна надпись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Потенциальные участники предоставляют сведения почтой или нарочно по адресу: г. Могилев, ул. Алексея Пысина, 12А. 
</w:t>
            </w:r>
            <w:br/>
            <w:r>
              <w:rPr/>
              <w:t xml:space="preserve">Разработанные предложения, должны соответствовать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оборудования, вынос в натуру осей зданий, сооружений, испытание грунтов нагрузкой на забиваемые сваи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c>
          <w:tcPr>
            <w:tcW w:w="5100" w:type="dxa"/>
            <w:shd w:val="clear" w:fill="fdf5e8"/>
            <w:noWrap/>
          </w:tcPr>
          <w:p>
            <w:pPr>
              <w:ind w:left="113.47199999999999" w:right="113.47199999999999" w:firstLine="0"/>
              <w:spacing w:before="120" w:after="120"/>
            </w:pPr>
            <w:r>
              <w:rPr/>
              <w:t xml:space="preserve">1 ед.,</w:t>
            </w:r>
            <w:br/>
            <w:r>
              <w:rPr/>
              <w:t xml:space="preserve">15,130,824.99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г.Могилев, в квартале №7 микрорайона №1 в районе многоэтажной жилой застройки «Соломинка-2»,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2025-1231621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«Строительство склада со сносом капитального строения с инв.№100/С-19873 (Металлический склад) на земельном участке с кадастровым номером 140100000001012725, расположенном по ул. Янки Купалы, 104 в г. Бресте».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Сауль Александр Олегович, +375 162 595853, zakupki-uksbresta@yandex.ru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торгово-производственное республиканское унитарное предприятие «Фармация» г. Брест, ул. Я. Купалы, 104, УНП 200276523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Прикреплены к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«Строительство склада со сносом капитального строения с инв.№100/С-19873 (Металлический склад) на земельном участке с кадастровым номером 140100000001012725, расположенном по ул. Янки Купалы, 104 в г. Бресте»</w:t>
            </w:r>
          </w:p>
        </w:tc>
        <w:tc>
          <w:tcPr>
            <w:tcW w:w="5100" w:type="dxa"/>
            <w:shd w:val="clear" w:fill="fdf5e8"/>
            <w:noWrap/>
          </w:tcPr>
          <w:p>
            <w:pPr>
              <w:ind w:left="113.47199999999999" w:right="113.47199999999999" w:firstLine="0"/>
              <w:spacing w:before="120" w:after="120"/>
            </w:pPr>
            <w:r>
              <w:rPr/>
              <w:t xml:space="preserve">1 объект(а,ов),</w:t>
            </w:r>
            <w:br/>
            <w:r>
              <w:rPr/>
              <w:t xml:space="preserve">4,546,300.00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Янки Купалы, 104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41.00.40.120</w:t>
            </w:r>
          </w:p>
        </w:tc>
      </w:tr>
    </w:tbl>
    <w:p/>
    <w:p>
      <w:pPr>
        <w:ind w:left="113.47199999999999" w:right="113.47199999999999" w:firstLine="0"/>
        <w:spacing w:before="120" w:after="120"/>
      </w:pPr>
      <w:r>
        <w:rPr>
          <w:b w:val="1"/>
          <w:bCs w:val="1"/>
        </w:rPr>
        <w:t xml:space="preserve">Процедура закупки № 2025-1232105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Коломеец Елена Александровна, тел: + 375 222 42 24 04, факс: +375 222 42 20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c>
          <w:tcPr>
            <w:tcW w:w="5100" w:type="dxa"/>
            <w:shd w:val="clear" w:fill="fdf5e8"/>
            <w:noWrap/>
          </w:tcPr>
          <w:p>
            <w:pPr>
              <w:ind w:left="113.47199999999999" w:right="113.47199999999999" w:firstLine="0"/>
              <w:spacing w:before="120" w:after="120"/>
            </w:pPr>
            <w:r>
              <w:rPr/>
              <w:t xml:space="preserve">1 ед.,</w:t>
            </w:r>
            <w:br/>
            <w:r>
              <w:rPr/>
              <w:t xml:space="preserve">5,753,051.00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агрогородок Полыковичи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2025-1232271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разделам чертежей ТХ, ТИ на строительстве объекта: «4РУ. СОФ. Реконструкция технологической линии Б с заменой растворителя и элеватора поз. Б351-1М,Э»</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 конкурсного предложения - Тараскова Виктория Степановна 8-0174-23-35-99,v.taraskova@kali.by,
</w:t>
            </w:r>
            <w:br/>
            <w:r>
              <w:rPr/>
              <w:t xml:space="preserve">-по разрешительным документам, исходным данным, техническим и строительным решениям - Горбаченко Дмитрий Анатольевич 8 (0174)-23-35-26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разделам чертежей ТХ, ТИ на строительстве объекта: «4РУ. СОФ. Реконструкция технологической линии Б с заменой растворителя и элеватора поз. Б351-1М,Э»</w:t>
            </w:r>
          </w:p>
        </w:tc>
        <w:tc>
          <w:tcPr>
            <w:tcW w:w="5100" w:type="dxa"/>
            <w:shd w:val="clear" w:fill="fdf5e8"/>
            <w:noWrap/>
          </w:tcPr>
          <w:p>
            <w:pPr>
              <w:ind w:left="113.47199999999999" w:right="113.47199999999999" w:firstLine="0"/>
              <w:spacing w:before="120" w:after="120"/>
            </w:pPr>
            <w:r>
              <w:rPr/>
              <w:t xml:space="preserve">1 шт.,</w:t>
            </w:r>
            <w:br/>
            <w:r>
              <w:rPr/>
              <w:t xml:space="preserve">4,420,454.14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2025-1231490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капитальному ремонту железобетонной  дымовой трубы Н=100 м РК «Масюковщина» (2-3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документации:
</w:t>
            </w:r>
            <w:br/>
            <w:r>
              <w:rPr/>
              <w:t xml:space="preserve">Пекарский Алексей Константинович  – зам. начальника ДО,  
</w:t>
            </w:r>
            <w:br/>
            <w:r>
              <w:rPr/>
              <w:t xml:space="preserve">тел. 218-29-04, 8-033-902-19-04, каб. 317.
</w:t>
            </w:r>
            <w:br/>
            <w:r>
              <w:rPr/>
              <w:t xml:space="preserve">Выдача исходных данных:
</w:t>
            </w:r>
            <w:br/>
            <w:r>
              <w:rPr/>
              <w:t xml:space="preserve">Синякина Алина Александровна – инженер ОППР,
</w:t>
            </w:r>
            <w:br/>
            <w:r>
              <w:rPr/>
              <w:t xml:space="preserve">тел.298-32-87, 8-033 902-71-71, каб. 104.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17.04. 2025 в рабочие дни с 08-00 до 16-00 (обед с 12-00 до 12-48); по адресу: 220033, г.Минск, ул. Тростенецкая, 4, к.206, тел. 24-33.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должны быть адресованы заказчику по адресу: : 220033, г.Минск, ул. Тростенецкая, 4, с пометкой "не вскрывать" до даты и времени проведения упрощённой процедуры закупки. На конвертах обязательно указать наименование, адрес и телефон участника, чтобы можно было вернуть конверты с предложением невскрытыми, если оно будет объявлено "опоздавшим". Таковыми признаются предложения, поданные после 11 часов 00 минут 17.04.2025.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капитальному ремонту железобетонной  дымовой трубы Н=100 м РК «Масюковщина» (2-3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3,287,106.00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bl>
    <w:p/>
    <w:p>
      <w:pPr>
        <w:ind w:left="113.47199999999999" w:right="113.47199999999999" w:firstLine="0"/>
        <w:spacing w:before="120" w:after="120"/>
      </w:pPr>
      <w:r>
        <w:rPr>
          <w:b w:val="1"/>
          <w:bCs w:val="1"/>
        </w:rPr>
        <w:t xml:space="preserve">Процедура закупки № 2025-1230547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Реставрация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СМР по объекту «Реконструкция с частичной реставрацией и приспособлением зданий дворцово-паркового комплекса в д. Святск Гродненского района под многофункциональный оздоровительный комплекс «Святск» с газификацией». 1-я очередь строительства.  (Ремонтно-реставрационные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Гродненского района"
</w:t>
            </w:r>
            <w:br/>
            <w:r>
              <w:rPr/>
              <w:t xml:space="preserve">Республика Беларусь, Гродненская обл., г.Гродно, 230011, ул. Мира, 9А
</w:t>
            </w:r>
            <w:br/>
            <w:r>
              <w:rPr/>
              <w:t xml:space="preserve">+375 15 2681207
</w:t>
            </w:r>
            <w:br/>
            <w:r>
              <w:rPr/>
              <w:t xml:space="preserve"> uks_grrik@mail.ru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Бодич Алексей Владимирович, тел: +375 15 2685377, факс: +375 15 2685920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проводится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«Реконструкция с частичной реставрацией и приспособлением зданий дворцово-паркового комплекса в д. Святск Гродненского района под многофункциональный оздоровительный комплекс «Святск» с газификацией». 1-я очередь строительства. (Ремонтно-реставрационные работы).</w:t>
            </w:r>
          </w:p>
        </w:tc>
        <w:tc>
          <w:tcPr>
            <w:tcW w:w="5100" w:type="dxa"/>
            <w:shd w:val="clear" w:fill="fdf5e8"/>
            <w:noWrap/>
          </w:tcPr>
          <w:p>
            <w:pPr>
              <w:ind w:left="113.47199999999999" w:right="113.47199999999999" w:firstLine="0"/>
              <w:spacing w:before="120" w:after="120"/>
            </w:pPr>
            <w:r>
              <w:rPr/>
              <w:t xml:space="preserve">1 объект(а,ов),</w:t>
            </w:r>
            <w:br/>
            <w:r>
              <w:rPr/>
              <w:t xml:space="preserve">25,100,527.13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район,Сопоцкинский сельский совет, 28, в районе деревни Святск, дворцово-парковый комплекс «Вялiкi Свяцк Валовiчау» открытого акционерного общества «Санаторий «Озерный».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2025-1229805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"Пинское РСУ"
</w:t>
            </w:r>
            <w:br/>
            <w:r>
              <w:rPr/>
              <w:t xml:space="preserve">Республика Беларусь, Брестская обл., г. Пинск, 225710, ул. Черняховского, 83
</w:t>
            </w:r>
            <w:br/>
            <w:r>
              <w:rPr/>
              <w:t xml:space="preserve">  200201822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Литвинчук Геннадий Николаевич – первый зам.директора (29) 692-36-48 – технические вопросы;
</w:t>
            </w:r>
            <w:br/>
            <w:r>
              <w:rPr/>
              <w:t xml:space="preserve">Казак Евгения Рустамовна – начальник ПТО (29) 308-44-45– технические вопросы;
</w:t>
            </w:r>
            <w:br/>
            <w:r>
              <w:rPr/>
              <w:t xml:space="preserve">Дик Лилия Евгениевна – инженер по закупкам (29) 180-59-56 – организационные вопросы
</w:t>
            </w:r>
            <w:br/>
            <w:r>
              <w:rPr/>
              <w:t xml:space="preserve">info@rsu-pinsk.com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www.icetrade.by
</w:t>
            </w:r>
            <w:br/>
            <w:r>
              <w:rPr/>
              <w:t xml:space="preserve">в открытом доступе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изготовлению и монтажу конструкций металлических коровника боксового содержания, монтажу про-филированным листом кровли коровника боксового содержания, монтажу профилированным листом стен коровника боксового содержания, монтажу сэндвич панелями кровли доильно-молочного блока, монтажу сэндвич панелями стен доильно-молочного блока, изготовлению и монтажу конструкций металлических доильно-молочного блока на объекте «РЕКОНСТРУКЦИЯ МТФ «МОЛОДОВО» УАП «МОЛОДОВО-АГРО» ИВАНОВСКОГО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4,110,608.78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10.05.2025 по 20.08.2025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Строительный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43.99.50.100</w:t>
            </w:r>
          </w:p>
        </w:tc>
      </w:tr>
    </w:tbl>
    <w:p/>
    <w:p>
      <w:pPr>
        <w:ind w:left="113.47199999999999" w:right="113.47199999999999" w:firstLine="0"/>
        <w:spacing w:before="120" w:after="120"/>
      </w:pPr>
      <w:r>
        <w:rPr>
          <w:b w:val="1"/>
          <w:bCs w:val="1"/>
        </w:rPr>
        <w:t xml:space="preserve">Процедура закупки № 2025-1230476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выполнение пусконаладочных работ и вынос осей инженерных трасс  по объекту строительства: «Создание единой республиканской сети передачи данных (ЕРСПД). Строительство ВОЛС на участке:  УС Брест - УС Гомель (В-112)»  7-я и 8-я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"Контехнаград"
</w:t>
            </w:r>
            <w:br/>
            <w:r>
              <w:rPr/>
              <w:t xml:space="preserve">Республика Беларусь, г. Минск,  220018, ул. Одоевского, 129, пом.4, каб.17, цокольный этаж
</w:t>
            </w:r>
            <w:br/>
            <w:r>
              <w:rPr/>
              <w:t xml:space="preserve">  191872930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Северина Валерия Николаевна, +375173586916, kontehnagrad@yandex.by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установлен</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w:t>
            </w:r>
            <w:br/>
            <w:r>
              <w:rPr/>
              <w:t xml:space="preserve">обмена трафиком» 220030, г.Минск, ул.К.Маркса, д.29, пом.2, УНП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Кулинкович Дмитрий Александрович, тел.: +375172339343 (доб. 7053), kulinkovich@ncot.by;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Комплект проектной и сметной документации по объектам представляется заинтересованным участникам непосредственно при личном посещении Организатора по адресу: 220018, г. Минск, ул. Одоевского,129 пом. 4, каб.17, цокольный этаж. Для этого необходимо направить запрос по электронной почте kontehnagrad@yandex.by с обязательным указанием предмета закупки, его наименования. Дополнительную информацию можно получить у Организатора по телефону или электронной почте, указанной в контактной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по адресу: Республика Беларусь, 220018, г. Минск, ул. Одоевского,129 пом. 4, каб.17, цокольный этаж не позднее окончательного срока для его представления. 
</w:t>
            </w:r>
            <w:br/>
            <w:r>
              <w:rPr/>
              <w:t xml:space="preserve">Подача конкурсных предложений осуществляется одним из следующих способов: нарочно, по почте либо курьером. В случае отправки конкурсного предложения  по почте либо курьером оно должно поступить в адрес Организатора не позднее окончательного срока для его представления. Предложения, отправленные по факсу, электронной почте или иным способом, отличным от установленного в соответствии с настоящей документацией, приниматься к рассмотрению не будут. 
</w:t>
            </w:r>
            <w:br/>
            <w:r>
              <w:rPr/>
              <w:t xml:space="preserve">Конкурсные предложения регистрируются в порядке их поступления с указанием даты и времени.
</w:t>
            </w:r>
            <w:br/>
            <w:r>
              <w:rPr/>
              <w:t xml:space="preserve">Конкурсные предложения, поступившие после истечения конечного срока подачи предложения, не регистрируются и возвращаются лицу, его предоставившему (направившему) не вскрытыми.
</w:t>
            </w:r>
            <w:br/>
            <w:r>
              <w:rPr/>
              <w:t xml:space="preserve">Участник процедуры закупки несет все расходы, связанные с подготовкой и подачей своего конкурсного предложения, самостоятельно. Организатор не несет ответственности за эти расходы независимо от хода проведения и результатов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w:t>
            </w:r>
            <w:br/>
            <w:r>
              <w:rPr/>
              <w:t xml:space="preserve">поставка оборудования, выполнение пусконаладочных работ и вынос осей инженерных трасс 
</w:t>
            </w:r>
            <w:br/>
            <w:r>
              <w:rPr/>
              <w:t xml:space="preserve">по объекту строительства: «Создание единой республиканской сети передачи данных (ЕРСПД). Строительство ВОЛС на участке: УС Брест - УС Гомель (В-112)» 7-я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3,382,851.28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Участок строительства Лунинец-Пинск находится на территории г. Лунинец, Лунинецкий район, Пинский район, 
</w:t>
            </w:r>
            <w:br/>
            <w:r>
              <w:rPr/>
              <w:t xml:space="preserve">г. Пинск,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w:t>
            </w:r>
            <w:br/>
            <w:r>
              <w:rPr/>
              <w:t xml:space="preserve">поставка оборудования, выполнение пусконаладочных работ и вынос осей инженерных трасс 
</w:t>
            </w:r>
            <w:br/>
            <w:r>
              <w:rPr/>
              <w:t xml:space="preserve">по объекту строительства: «Создание единой республиканской сети передачи данных (ЕРСПД). Строительство ВОЛС на участке: УС Брест - УС Гомель (В-112)»  8-я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3,906,649.10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Участок строительства Пинск-Дрогичин находится на территории г. Пинск, Пинский район, Ивановский район, 
</w:t>
            </w:r>
            <w:br/>
            <w:r>
              <w:rPr/>
              <w:t xml:space="preserve">г. Иваново, Дрогичинский район, г. Дрогичин,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2025-1230694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«Квартал жилой застройки в районе ул. Выготского в г. Минске. Жилой дом № 11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  100071325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oz@minskstroy.by
</w:t>
            </w:r>
            <w:br/>
            <w:r>
              <w:rPr/>
              <w:t xml:space="preserve">
</w:t>
            </w:r>
            <w:br/>
            <w:r>
              <w:rPr/>
              <w:t xml:space="preserve">по вопросам получения проектной документации: 327-08-70,  327-47-03 Чистяков Вадим Викторович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12.04.2025 на эл. почту oz@minskstroy.by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12.04.2025 на эл. почту oz@minskstroy.by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«Квартал жилой застройки в районе ул. Выготского в г. Минске». Жилой дом № 11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27,128,141.00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2025-1230734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"Маркетинговое исследование"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индивидуальных жилых домов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  100071325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oz@minskstroy.by
</w:t>
            </w:r>
            <w:br/>
            <w:r>
              <w:rPr/>
              <w:t xml:space="preserve">
</w:t>
            </w:r>
            <w:br/>
            <w:r>
              <w:rPr/>
              <w:t xml:space="preserve">по вопросам получения проектной документации: 327-08-70, 327-47-03 Чистяков Вадим Викторович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электронную почту oz@minskstroy.by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электронную почту oz@minskstroy.by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индивидуальных жилых домов №№ 1, 3, 4, 7-10, 11-13, 16-20, 21, 22, 26-30, 31-38, 61-65, 111-116, 118-120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w:t>
            </w:r>
          </w:p>
        </w:tc>
        <w:tc>
          <w:tcPr>
            <w:tcW w:w="5100" w:type="dxa"/>
            <w:shd w:val="clear" w:fill="fdf5e8"/>
            <w:noWrap/>
          </w:tcPr>
          <w:p>
            <w:pPr>
              <w:ind w:left="113.47199999999999" w:right="113.47199999999999" w:firstLine="0"/>
              <w:spacing w:before="120" w:after="120"/>
            </w:pPr>
            <w:r>
              <w:rPr/>
              <w:t xml:space="preserve">1 ед.,</w:t>
            </w:r>
            <w:br/>
            <w:r>
              <w:rPr/>
              <w:t xml:space="preserve">46,440,305.00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«Комплекс жилой застройки «Уютный». Квартал одноквартирных и блокированных жилых домов усадебного типа в районе улиц Парниковой-Подлесной-Аннаева».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2025-1230984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Ваполнение подрядных работ по объекту: «Застройка микрорайона №8А в г.Новополоцке. Возведение жилого дома №867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Новополоцка"
</w:t>
            </w:r>
            <w:br/>
            <w:r>
              <w:rPr/>
              <w:t xml:space="preserve">Республика Беларусь, Витебская обл., г. Новополоцк, 211440, ул. Молодежная, 142, пом. 181
</w:t>
            </w:r>
            <w:br/>
            <w:r>
              <w:rPr/>
              <w:t xml:space="preserve">  300219689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Закревская Ольга Владимировна, (0214)  584219, uks.npolotsk@mail.ru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настоящего Положения,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Участником признается юридическое или физическое лицо, в том числе индивидуальный предприниматель:
   представившее предложение, - в случае проведения открытого конкурса.
-отсутствие у юридического лица или индивидуального предпринимателя задолженности по уплате налогов, сборов (пошлин), пеней на первое число месяца подачи предложения (подтверждается заявлением);  
          -физическое лицо не должно являться работником заказчика (организатора) (подтверждается заявлением);
          -в отношении юридического лица и индивидуального предпринимателя не должно быть возбуждено производство по делу о банкротстве,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(подтверждается заявлением).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-копию свидетельства о государственной регистрации участника;
          -копию аттестата соответствия на выполнение функций генерального подрядчика объектов первого - четвертого классов сложности со стоимостью строительства свыше 5 тыс. базовых величин не ниже 3 категории в случае привлечения субподрядных организаций к выполнению работ по предмету заказа в соответствии с Указом Президента РБ от 14.01.2014 №26, постановление Совета Министров РБ от 21 марта 2014г. № 252 «О некоторых вопросах аттестации юридических лиц и индивидуальных предпринимателей, специалистов организаций и индивидуальных предпринимателей, осуществляющих деятельность в области строительства», постановлением Министерства архитектуры и строительства РБ от 02.05.2014 №25);
         -копию аттестата соответствия на строительство объектов  первого - четвертого классов сложности не ниже 3 категории: 7.3.2. устройство свайных фундаментов; 7.4.2. монтаж сборных бетонных и железобетонных конструкций; 7.4.3. монтаж монолитных бетонных и железобетонных конструкций; 7.6.1. кровли из рулонных и мастичных материалов; 7.8.1. монтаж систем водоснабжения, за исключением устройства пожарных кранов на автоматических установках пожаротушения; 7.8.2. монтаж систем канализации и водостоков; 7.8.3. монтаж систем отопления и теплоснабжения вентиляционных установок; 7.8.5. монтаж систем газоснабжения объектов жилищного фонда; 7.10. монтаж внутренних систем электроснабжения; 7.12. устройство систем связи и сигнализации, видеонаблюдения, за исключением систем автоматической пожарной сигнализации, системам оповещения и управления эвакуацией людей при пожаре; 7.16. устройство тепловой изоляции оборудования и трубопроводов;
          -копии действующих сертификатов соответствия на виды работ, относящиеся к предмету заказа;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Ознакомиться с полным объемом проектной документации можно по адресу: г. Новополоцк, ул. Молодежная, 142 пом.181. На руки проектная документация не выдается.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 закупку размещается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подаются в письменном виде в запечатанном конверте на адрес Заказчика: 211440 Республика Беларусь Витебская область  г. Новополоцк ул. Молодежная, 142 пом.181 до 10:00 22 апреля 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Ваполнение подрядных работ по объекту: «Застройка микрорайона №8А в г.Новополоцке. Возведение жилого дома №867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16,633,077.60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27.01.2026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w:t>
            </w:r>
            <w:br/>
            <w:r>
              <w:rPr/>
              <w:t xml:space="preserve">г. Новополоцк, Микрорайон №8А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2025-1231034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по устройству проездов, площадок, деформационных швов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Мезенцева Виктория Владимировна (технические вопросы) - тел.+375 17 4 200723
</w:t>
            </w:r>
            <w:br/>
            <w:r>
              <w:rPr/>
              <w:t xml:space="preserve">Бородко Ирина Владимировна тел: +375 17 4 261057,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устройству проездов, площадок, деформационных швов на объекте: «Участок. 3-я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3,592,651.68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2025-1231047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объекту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Рабушко Николай Вацлавович, +375 176 54 26 29, komplektsmu5@mail.ru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1.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когда юридические и физические лица, в том числе индивидуальные предприниматели, с которыми по решению суда расторгнуты договоры в связи с неисполнением либо ненадлежащим исполнением ими этих договоров, за исключением договоров, расторгнутых по причине обстоятельств, вызванных непреодолимой силой, невозможности исполнения либо на основании акта государственного органа, в целях соблюдения приоритетности закупок у производителей или их сбытовых организаций (официальных торговых представителей). 
2. Участник не находится в процессе ликвидации, реорганизации, не признан в установленном законодательными актами порядке экономически не 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экономически не состоятельным (банкротом)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Требования  предъявляемые к претенденту: 
- наличие у участника действующего аттестата соответствия 1,2 или  3 категории на право осуществления юридическим лицом строительства объектов 1-4 классов сложности, область действия которого соответствует предмету закупки. Участником представляется копия аттестата соответствия участника 1,2 и 3 категории на право осуществления строительства объектов 1-4 классов сложности.
- наличие у участника опыта исполнения (с учетом правопреемства) сопоставимых по цене (цена которых составляет не менее 50 процентов предельной стоимости предмета закупки или его части (лота)) договоров на выполнение работ (оказание услуг), составляющих предмет закупки, или аналогичных работ (услуг) более трех лет до даты подачи предложения. Предоставляется реестр исполненных участником (с учетом правопреемства) договоров о выполнении сопоставимых по цене работ (оказания услуг) (не менее 50 % предельной стоимости)
- наличие опыта в виде выполнения участником аналогичных работ, сопоставимых по виду и физическому объему(не менее 25 %), указанных в пункте «виды работ и описание основных параметров объекта строительства», на 3 (трех) и более завершенных объектах, приемка которых осуществлена  в установленном законодательством порядке за последние 5 лет. Участником предоставляется таблица, заполненная в соответствии с  Приложением 1 к документации (не менее 3 объектов за последние пять лет) 
- деловая репутация участника. Участником предоставляется не менее трех положительных отзывов о качестве и соблюдении сроков выполнения работ (оказания услуг), составляющих предмет закупки, или аналогичных работ (услуг).
	К рассмотрению на соответствие иным требованиям конкурсных документов, оценке и сравнению предложений допускаются предложения участников, прошедших предварительный отбор. Если участник не соответствует дополнительным требованиям, то его предложение отклоняется.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Представляемое участником предложение должно содержать следующие сведения:
</w:t>
            </w:r>
            <w:br/>
            <w:r>
              <w:rPr/>
              <w:t xml:space="preserve">1. коммерческое предложение с указанием суммы (с предоставлением сметы), сроков выполнения работ, условиями оплаты и гарантией не менее 5 лет;
</w:t>
            </w:r>
            <w:br/>
            <w:r>
              <w:rPr/>
              <w:t xml:space="preserve">2.  свидетельство о государственной регистрации;
</w:t>
            </w:r>
            <w:br/>
            <w:r>
              <w:rPr/>
              <w:t xml:space="preserve">3. устав с указанием учредителей, с изменениями адреса, переименованием,  если такие имеются;
</w:t>
            </w:r>
            <w:br/>
            <w:r>
              <w:rPr/>
              <w:t xml:space="preserve">4.  лицензия, аттестаты, сертификаты на выполнение вышеуказанных работ;
</w:t>
            </w:r>
            <w:br/>
            <w:r>
              <w:rPr/>
              <w:t xml:space="preserve">5. отзывы  о выполнении аналогичных видов работ (не менее трех положительных отзывов о качестве и соблюдении сроков выполнения работ (оказания услуг), составляющих предмет закупки, или аналогичных работ (услуг))
</w:t>
            </w:r>
            <w:br/>
            <w:r>
              <w:rPr/>
              <w:t xml:space="preserve">6. документ, подтверждающий полномочия на подписание конкурсных документов (приказ о назначении, доверенности или иное)
</w:t>
            </w:r>
            <w:br/>
            <w:r>
              <w:rPr/>
              <w:t xml:space="preserve">6. участник может сообщить дополнительные данные, которые, по его мнению, являются существенными при выборе генерального подрядчика;
</w:t>
            </w:r>
            <w:br/>
            <w:r>
              <w:rPr/>
              <w:t xml:space="preserve">В случае если предложение  не отвечает требованиям документации о закупке, конкурсная комиссия отклоняет предложение.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направляются в соответствии с требованиями настоящего приглашения, запечатанными в конверте, с надписью на конверте «Предложение по предмету заказа: «наименование заказа». Конверт, содержащий предложение, должен быть представлен по адресу: 222310, г. Молодечно, ул. Либава-Роменская, 167 до 09-45 часов (включительно) 15.04.2025 в приемную (2 этаж). Конверт вскрывается на заседании конкурсной комиссии, которое состоится с участием представителей участников или без их участия 15.04.2025 года в 10-00 часов по адресу: 222310, г. Молодечно, ул. Либава-Роменская, 167. В случае присутствия на вскрытии предложений представителей участников для участия в переговорах у представителей должны быть полномочия, выраженные в официальном документе претендента. Отсутствие такого документа является основанием недопущения к участию представителя претендента. В случае неверного оформления документов, предложение участника отклоняется.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222310, г. Молодечно, ул. Либава-Роменская, 167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по объекту: «Реконструкция сетей электроснабжения 0,4 кВ от ТП 1042, ГКТП 1085, КТП 1204, КТП 1558 в н.п. Ждановичи Минского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5,571,598.28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16.06.2025 по 05.09.2025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Ждановичи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p>
      <w:pPr>
        <w:ind w:left="113.47199999999999" w:right="113.47199999999999" w:firstLine="0"/>
        <w:spacing w:before="120" w:after="120"/>
      </w:pPr>
      <w:r>
        <w:rPr>
          <w:b w:val="1"/>
          <w:bCs w:val="1"/>
        </w:rPr>
        <w:t xml:space="preserve">Процедура закупки № 2025-1231228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Лукашевич Юлия Михайловна, +375 212 37 21 22, ylistar@mail.ru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 установленным к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для подготовки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4»</w:t>
            </w:r>
          </w:p>
        </w:tc>
        <w:tc>
          <w:tcPr>
            <w:tcW w:w="5100" w:type="dxa"/>
            <w:shd w:val="clear" w:fill="fdf5e8"/>
            <w:noWrap/>
          </w:tcPr>
          <w:p>
            <w:pPr>
              <w:ind w:left="113.47199999999999" w:right="113.47199999999999" w:firstLine="0"/>
              <w:spacing w:before="120" w:after="120"/>
            </w:pPr>
            <w:r>
              <w:rPr/>
              <w:t xml:space="preserve">1 объект(а,ов),</w:t>
            </w:r>
            <w:br/>
            <w:r>
              <w:rPr/>
              <w:t xml:space="preserve">11,687,852.00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2025-1231851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«Модернизация здания производственного корпуса № 5, расположенного по адресу: г. Минск, пер. С.Ковалевской, 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"Ист Вест инжиниринг"
</w:t>
            </w:r>
            <w:br/>
            <w:r>
              <w:rPr/>
              <w:t xml:space="preserve">Республика Беларусь, г. Минск,  220007, ул. Толстого, д.8, каб.207
</w:t>
            </w:r>
            <w:br/>
            <w:r>
              <w:rPr/>
              <w:t xml:space="preserve">+375 17 322 02 29
</w:t>
            </w:r>
            <w:br/>
            <w:r>
              <w:rPr/>
              <w:t xml:space="preserve"> ew-eng@mail.ru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Трушкова Татьяна Михайловна, тел: +375 17 322 02 29, факс: +375 17 322 02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УП «Н-ТиВи» (г. Минск, пер. С. Ковалевской, 62, комн. 16)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«Модернизация здания производственного корпуса № 5, расположенного по адресу: г. Минск, пер. С.Ковалевской, 62»</w:t>
            </w:r>
          </w:p>
        </w:tc>
        <w:tc>
          <w:tcPr>
            <w:tcW w:w="5100" w:type="dxa"/>
            <w:shd w:val="clear" w:fill="fdf5e8"/>
            <w:noWrap/>
          </w:tcPr>
          <w:p>
            <w:pPr>
              <w:ind w:left="113.47199999999999" w:right="113.47199999999999" w:firstLine="0"/>
              <w:spacing w:before="120" w:after="120"/>
            </w:pPr>
            <w:r>
              <w:rPr/>
              <w:t xml:space="preserve">1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С. Ковалевской, 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w:t>
            </w:r>
          </w:p>
        </w:tc>
      </w:tr>
    </w:tbl>
    <w:p/>
    <w:p>
      <w:pPr>
        <w:ind w:left="113.47199999999999" w:right="113.47199999999999" w:firstLine="0"/>
        <w:spacing w:before="120" w:after="120"/>
      </w:pPr>
      <w:r>
        <w:rPr>
          <w:b w:val="1"/>
          <w:bCs w:val="1"/>
        </w:rPr>
        <w:t xml:space="preserve">Процедура закупки № 2025-1231863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строительство (в т.ч. пусконаладочные работы, сдача в эксплуатацию) объекта «Модернизация административного здания по адресу: Витебская область, Чашникский район, г.Чашники, ул.Ленинская, д.137»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Ульянов Дмитрий Викторович, тел: +3752012 49-36-09,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строительство (в т.ч. пусконаладочные работы, сдача в эксплуатацию) объекта «Модернизация административного здания по адресу: Витебская область, Чашникский район, г.Чашники, ул.Ленинская, д.137»</w:t>
            </w:r>
          </w:p>
        </w:tc>
        <w:tc>
          <w:tcPr>
            <w:tcW w:w="5100" w:type="dxa"/>
            <w:shd w:val="clear" w:fill="fdf5e8"/>
            <w:noWrap/>
          </w:tcPr>
          <w:p>
            <w:pPr>
              <w:ind w:left="113.47199999999999" w:right="113.47199999999999" w:firstLine="0"/>
              <w:spacing w:before="120" w:after="120"/>
            </w:pPr>
            <w:r>
              <w:rPr/>
              <w:t xml:space="preserve">1 шт.,</w:t>
            </w:r>
            <w:br/>
            <w:r>
              <w:rPr/>
              <w:t xml:space="preserve">4,641,632.00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Чашникский район, г.Чашники.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2025-1232055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на объекте: «Строительство 6 птичников родительского стада кур. Производственный цех «Сож» РУП «Белоруснефть-Особино», Кормянский район, Гомельской области.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  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 marta@stroykurs.by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«Белоруснефть-Особино»</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Руслан Николаевич +375 44 740-32-60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на объекте: «Строительство 6 птичников родительского стада кур. Производственный цех «Сож» РУП «Белоруснефть-Особино», Кормянский район, Гомельской области. 2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14,277,777.00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Площадка для строительства на территории производственного цеха «Сож» РУП «Белоруснефть – Особино», вблизи н.п. Литвиновичи, Кормянского района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2025-1232178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конкурс на закупку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230015, г.Гродно, ул. Максима Горького, 87
</w:t>
            </w:r>
            <w:br/>
            <w:r>
              <w:rPr/>
              <w:t xml:space="preserve">  500826567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11.04.2025 по 21.04.2025 по электронной почте, на основании письменного обращения участника в адрес организатора в соответствии с информацией, указанной в заявке участника (с пометкой в отдел капитального строительства). Адрес электронной почты для приема заявок: office@grodno.beltelecom.by, факс+375 152 55 53 01.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230005, г. Гродно, ул. Максима Горького, 87, отдел капитального строительства. Документы принимаются только у претендентов, обратившихся с заявкой на участие в конкурсе и получивших конкурсную документацию.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«Реконструкций местных линий связи xPON Гродненского района,                  н.п. Житомля»</w:t>
            </w:r>
          </w:p>
        </w:tc>
        <w:tc>
          <w:tcPr>
            <w:tcW w:w="5100" w:type="dxa"/>
            <w:shd w:val="clear" w:fill="fdf5e8"/>
            <w:noWrap/>
          </w:tcPr>
          <w:p>
            <w:pPr>
              <w:ind w:left="113.47199999999999" w:right="113.47199999999999" w:firstLine="0"/>
              <w:spacing w:before="120" w:after="120"/>
            </w:pPr>
            <w:r>
              <w:rPr/>
              <w:t xml:space="preserve">1 объект(а,ов),</w:t>
            </w:r>
            <w:br/>
            <w:r>
              <w:rPr/>
              <w:t xml:space="preserve">1,407,219.03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xPON Гродненского района, н.п. Озеры, р-н ул. Кирова»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970,175.74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xPON г. Ивье,  м-н Юбилейный»</w:t>
            </w:r>
          </w:p>
        </w:tc>
        <w:tc>
          <w:tcPr>
            <w:tcW w:w="5100" w:type="dxa"/>
            <w:shd w:val="clear" w:fill="fdf5e8"/>
            <w:noWrap/>
          </w:tcPr>
          <w:p>
            <w:pPr>
              <w:ind w:left="113.47199999999999" w:right="113.47199999999999" w:firstLine="0"/>
              <w:spacing w:before="120" w:after="120"/>
            </w:pPr>
            <w:r>
              <w:rPr/>
              <w:t xml:space="preserve">1 объект(а,ов),</w:t>
            </w:r>
            <w:br/>
            <w:r>
              <w:rPr/>
              <w:t xml:space="preserve">724,850.98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Ивьевский район, г. Ивье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xPON Сморгонского района                 (д. Сукневичи)»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495,920.54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xPON г. Дятлово   р-н ул. Озерной»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458,332.80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Дятловский район, г. Дятлово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xDSL Новогрудского района                (д. Гнесичи)»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94,953.91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ГСЭ области г.п. Вороново,  ул. Ф.Скорины, ул. Озёрная, ул. Грушевая»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92,207.57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Вороновский район,      г.п. Вороново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ГЛХУ «Ивьевский лесхоз», хутор Людмилин, Ивьевский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80,463.51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Ивьевский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ССЭ области Островецкого района №2»</w:t>
            </w:r>
          </w:p>
        </w:tc>
        <w:tc>
          <w:tcPr>
            <w:tcW w:w="5100" w:type="dxa"/>
            <w:shd w:val="clear" w:fill="fdf5e8"/>
            <w:noWrap/>
          </w:tcPr>
          <w:p>
            <w:pPr>
              <w:ind w:left="113.47199999999999" w:right="113.47199999999999" w:firstLine="0"/>
              <w:spacing w:before="120" w:after="120"/>
            </w:pPr>
            <w:r>
              <w:rPr/>
              <w:t xml:space="preserve">1 объект(а,ов),</w:t>
            </w:r>
            <w:br/>
            <w:r>
              <w:rPr/>
              <w:t xml:space="preserve">72,654.35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Островецкий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xDSL Новогрудского района              (д. Лавришево)»</w:t>
            </w:r>
          </w:p>
        </w:tc>
        <w:tc>
          <w:tcPr>
            <w:tcW w:w="5100" w:type="dxa"/>
            <w:shd w:val="clear" w:fill="fdf5e8"/>
            <w:noWrap/>
          </w:tcPr>
          <w:p>
            <w:pPr>
              <w:ind w:left="113.47199999999999" w:right="113.47199999999999" w:firstLine="0"/>
              <w:spacing w:before="120" w:after="120"/>
            </w:pPr>
            <w:r>
              <w:rPr/>
              <w:t xml:space="preserve">1 объект(а,ов),</w:t>
            </w:r>
            <w:br/>
            <w:r>
              <w:rPr/>
              <w:t xml:space="preserve">68,732.62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новостройки г. Гродно, 177-квартирный жилой дом КПД №3, м-н «Грандичи-23»»</w:t>
            </w:r>
          </w:p>
        </w:tc>
        <w:tc>
          <w:tcPr>
            <w:tcW w:w="5100" w:type="dxa"/>
            <w:shd w:val="clear" w:fill="fdf5e8"/>
            <w:noWrap/>
          </w:tcPr>
          <w:p>
            <w:pPr>
              <w:ind w:left="113.47199999999999" w:right="113.47199999999999" w:firstLine="0"/>
              <w:spacing w:before="120" w:after="120"/>
            </w:pPr>
            <w:r>
              <w:rPr/>
              <w:t xml:space="preserve">1 объект(а,ов),</w:t>
            </w:r>
            <w:br/>
            <w:r>
              <w:rPr/>
              <w:t xml:space="preserve">63,764.16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новостройки г.Гродно, 177-квартирный жилой дом КПД №2, м-н «Грандичи-23»»</w:t>
            </w:r>
          </w:p>
        </w:tc>
        <w:tc>
          <w:tcPr>
            <w:tcW w:w="5100" w:type="dxa"/>
            <w:shd w:val="clear" w:fill="fdf5e8"/>
            <w:noWrap/>
          </w:tcPr>
          <w:p>
            <w:pPr>
              <w:ind w:left="113.47199999999999" w:right="113.47199999999999" w:firstLine="0"/>
              <w:spacing w:before="120" w:after="120"/>
            </w:pPr>
            <w:r>
              <w:rPr/>
              <w:t xml:space="preserve">1 объект(а,ов),</w:t>
            </w:r>
            <w:br/>
            <w:r>
              <w:rPr/>
              <w:t xml:space="preserve">61,354.92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местных сетей доступа xDSL Щучинского района                   (д. Вербилки)»</w:t>
            </w:r>
          </w:p>
        </w:tc>
        <w:tc>
          <w:tcPr>
            <w:tcW w:w="5100" w:type="dxa"/>
            <w:shd w:val="clear" w:fill="fdf5e8"/>
            <w:noWrap/>
          </w:tcPr>
          <w:p>
            <w:pPr>
              <w:ind w:left="113.47199999999999" w:right="113.47199999999999" w:firstLine="0"/>
              <w:spacing w:before="120" w:after="120"/>
            </w:pPr>
            <w:r>
              <w:rPr/>
              <w:t xml:space="preserve">1 объект(а,ов),</w:t>
            </w:r>
            <w:br/>
            <w:r>
              <w:rPr/>
              <w:t xml:space="preserve">53,935.80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КСУП «Голынка», Зельвенский район,     д. Угринь</w:t>
            </w:r>
          </w:p>
        </w:tc>
        <w:tc>
          <w:tcPr>
            <w:tcW w:w="5100" w:type="dxa"/>
            <w:shd w:val="clear" w:fill="fdf5e8"/>
            <w:noWrap/>
          </w:tcPr>
          <w:p>
            <w:pPr>
              <w:ind w:left="113.47199999999999" w:right="113.47199999999999" w:firstLine="0"/>
              <w:spacing w:before="120" w:after="120"/>
            </w:pPr>
            <w:r>
              <w:rPr/>
              <w:t xml:space="preserve">1 объект(а,ов),</w:t>
            </w:r>
            <w:br/>
            <w:r>
              <w:rPr/>
              <w:t xml:space="preserve">50,423.75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Зельвенский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г. Гродно №3»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48,273.82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«Реконструкция ССЭ Берестовицкого района (Конюхи)»</w:t>
            </w:r>
          </w:p>
        </w:tc>
        <w:tc>
          <w:tcPr>
            <w:tcW w:w="5100" w:type="dxa"/>
            <w:shd w:val="clear" w:fill="fdf5e8"/>
            <w:noWrap/>
          </w:tcPr>
          <w:p>
            <w:pPr>
              <w:ind w:left="113.47199999999999" w:right="113.47199999999999" w:firstLine="0"/>
              <w:spacing w:before="120" w:after="120"/>
            </w:pPr>
            <w:r>
              <w:rPr/>
              <w:t xml:space="preserve">1 объект(а,ов),</w:t>
            </w:r>
            <w:br/>
            <w:r>
              <w:rPr/>
              <w:t xml:space="preserve">38,522.12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Гродненского района №33»</w:t>
            </w:r>
          </w:p>
        </w:tc>
        <w:tc>
          <w:tcPr>
            <w:tcW w:w="5100" w:type="dxa"/>
            <w:shd w:val="clear" w:fill="fdf5e8"/>
            <w:noWrap/>
          </w:tcPr>
          <w:p>
            <w:pPr>
              <w:ind w:left="113.47199999999999" w:right="113.47199999999999" w:firstLine="0"/>
              <w:spacing w:before="120" w:after="120"/>
            </w:pPr>
            <w:r>
              <w:rPr/>
              <w:t xml:space="preserve">1 объект(а,ов),</w:t>
            </w:r>
            <w:br/>
            <w:r>
              <w:rPr/>
              <w:t xml:space="preserve">38,194.02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г. Слоним ТЦ «Берег»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33,447.95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Слонимский район,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Волковысский район №5 (ЛВС УЗ «Волковысская центральная районная больница»)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32,928.57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Волковысский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«Реконструкция ВОЛС потребителям ГРУП «Скидельское ЖКХ», г. Скидель, район ул. Береговая»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28,707.10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Гродненский район,   г. Скидель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Лидский район №6» (ЛВС УЗ «Березовская городская больница»)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26,968.05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новостройки   г. Сморгонь, 40-квартирный жилой дом поз. №4, по ул. Кореневской,  м-н №31»</w:t>
            </w:r>
          </w:p>
        </w:tc>
        <w:tc>
          <w:tcPr>
            <w:tcW w:w="5100" w:type="dxa"/>
            <w:shd w:val="clear" w:fill="fdf5e8"/>
            <w:noWrap/>
          </w:tcPr>
          <w:p>
            <w:pPr>
              <w:ind w:left="113.47199999999999" w:right="113.47199999999999" w:firstLine="0"/>
              <w:spacing w:before="120" w:after="120"/>
            </w:pPr>
            <w:r>
              <w:rPr/>
              <w:t xml:space="preserve">1 объект(а,ов),</w:t>
            </w:r>
            <w:br/>
            <w:r>
              <w:rPr/>
              <w:t xml:space="preserve">24,518.77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   г. Сморгонь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«Расширение распределительных сетей ГСЭ области  г. Гродно №4» (техническая модернизация)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22,245.45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19.05.2025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2025-1232396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Карпенков Максим Владимирович, +375 (222) 29 21 90, oksnath@mogilev.beltelecom.by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11.04.2025 по 17.04.2025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11:10 «_17_» апреля 2025 года.
</w:t>
            </w:r>
            <w:br/>
            <w:r>
              <w:rPr/>
              <w:t xml:space="preserve">Куда: Могилевский филиал РУП «Белтелеком»,
</w:t>
            </w:r>
            <w:br/>
            <w:r>
              <w:rPr/>
              <w:t xml:space="preserve">212030, г. Могилев ул. Ленинская, 12, каб.307.
</w:t>
            </w:r>
            <w:br/>
            <w:r>
              <w:rPr/>
              <w:t xml:space="preserve">От: наименование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«Реконструкция местных линий связи по технологии GPON Могилевского района н.п.Мосток»</w:t>
            </w:r>
          </w:p>
        </w:tc>
        <w:tc>
          <w:tcPr>
            <w:tcW w:w="5100" w:type="dxa"/>
            <w:shd w:val="clear" w:fill="fdf5e8"/>
            <w:noWrap/>
          </w:tcPr>
          <w:p>
            <w:pPr>
              <w:ind w:left="113.47199999999999" w:right="113.47199999999999" w:firstLine="0"/>
              <w:spacing w:before="120" w:after="120"/>
            </w:pPr>
            <w:r>
              <w:rPr/>
              <w:t xml:space="preserve">1 объект(а,ов),</w:t>
            </w:r>
            <w:br/>
            <w:r>
              <w:rPr/>
              <w:t xml:space="preserve">1,161,050.00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 н.п.Мосток.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«Реконструкция ЛКС. Местные линии связи по технологии xPON. Могилевский район, д.Лужки, ул.Приозерная»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122,495.00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Могилевского района, д.Лужки.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«Реконструкция местных линий связи по технологии GPON в г. Горки ул. Пионерская, Набережная, Сурганова»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618,465.00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«Абонентский доступ xPON.  г.Мстиславль. Сети к существующим домам в районе индивидуальной застройки в границах улиц Пионерская, Октябрьская»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211,246.00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г.Мстиславль.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«Возведение линейно-кабельных сооружений связи xPON к многоквартирному жилому дому.  г. Могилев, в районе жилого дома № 18 по улице Каштановой».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«Реконструкция линейно-кабельных сооружений связи на участке от ул. Советской, 82 до ул. Пролетарской, 37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11,430.00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«Реконструкция линейно-кабельных сооружений связи на участке от ул. Горелика, 60 до пер. Соснового, 40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8,789.00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№8 «Реконструкция ЛКС. Прокладка сетей связи xPON. г.Бобруйск, ул.Глинки, Калинина, Менделеева»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395,231.00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№9 «Возведение линейно-кабельных сооружений связи xPON к многоквартирному жилому дому. г. Могилев,  № 8 в квартале № 8 микрорайона № 1 в районе многоэтажной жилой застройки «Соломинка-2»</w:t>
            </w:r>
          </w:p>
        </w:tc>
        <w:tc>
          <w:tcPr>
            <w:tcW w:w="5100" w:type="dxa"/>
            <w:shd w:val="clear" w:fill="fdf5e8"/>
            <w:noWrap/>
          </w:tcPr>
          <w:p>
            <w:pPr>
              <w:ind w:left="113.47199999999999" w:right="113.47199999999999" w:firstLine="0"/>
              <w:spacing w:before="120" w:after="120"/>
            </w:pPr>
            <w:r>
              <w:rPr/>
              <w:t xml:space="preserve">1 объект(а,ов),</w:t>
            </w:r>
            <w:br/>
            <w:r>
              <w:rPr/>
              <w:t xml:space="preserve">16,692.00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№10 «Возведение линейно-кабельных сооружений связи xPON к многоквартирному жилому дому. г. Могилев,  № 2 в квартале № 7 микрорайона № 1 в районе многоэтажной жилой застройки «Соломинка-2»</w:t>
            </w:r>
          </w:p>
        </w:tc>
        <w:tc>
          <w:tcPr>
            <w:tcW w:w="5100" w:type="dxa"/>
            <w:shd w:val="clear" w:fill="fdf5e8"/>
            <w:noWrap/>
          </w:tcPr>
          <w:p>
            <w:pPr>
              <w:ind w:left="113.47199999999999" w:right="113.47199999999999" w:firstLine="0"/>
              <w:spacing w:before="120" w:after="120"/>
            </w:pPr>
            <w:r>
              <w:rPr/>
              <w:t xml:space="preserve">1 объект(а,ов),</w:t>
            </w:r>
            <w:br/>
            <w:r>
              <w:rPr/>
              <w:t xml:space="preserve">20,038.00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№11 «Возведение линейно-кабельных сооружений связи xPON к многоквартирному жилому дому. г. Могилев,  № 5 в квартале № 2 микрорайона № 1 в районе многоэтажной жилой застройки «Соломинка-2»</w:t>
            </w:r>
          </w:p>
        </w:tc>
        <w:tc>
          <w:tcPr>
            <w:tcW w:w="5100" w:type="dxa"/>
            <w:shd w:val="clear" w:fill="fdf5e8"/>
            <w:noWrap/>
          </w:tcPr>
          <w:p>
            <w:pPr>
              <w:ind w:left="113.47199999999999" w:right="113.47199999999999" w:firstLine="0"/>
              <w:spacing w:before="120" w:after="120"/>
            </w:pPr>
            <w:r>
              <w:rPr/>
              <w:t xml:space="preserve">1 объект(а,ов),</w:t>
            </w:r>
            <w:br/>
            <w:r>
              <w:rPr/>
              <w:t xml:space="preserve">34,970.00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Лот №12 «Возведение линейно-кабельных сооружений связи xPON к многоквартирному жилому дому. г. Могилев, № 1 в квартале № 7 микрорайона № 1 в районе многоэтажной жилой застройки «Соломинка-2»</w:t>
            </w:r>
          </w:p>
        </w:tc>
        <w:tc>
          <w:tcPr>
            <w:tcW w:w="5100" w:type="dxa"/>
            <w:shd w:val="clear" w:fill="fdf5e8"/>
            <w:noWrap/>
          </w:tcPr>
          <w:p>
            <w:pPr>
              <w:ind w:left="113.47199999999999" w:right="113.47199999999999" w:firstLine="0"/>
              <w:spacing w:before="120" w:after="120"/>
            </w:pPr>
            <w:r>
              <w:rPr/>
              <w:t xml:space="preserve">1 объект(а,ов),</w:t>
            </w:r>
            <w:br/>
            <w:r>
              <w:rPr/>
              <w:t xml:space="preserve">13,748.00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Лот №13 «Реконструкция ЛКС. Организация видеоконтроля. Кировский район, д. Волосовичи ОАО «Рассвет им. К.П.Орловского»</w:t>
            </w:r>
          </w:p>
        </w:tc>
        <w:tc>
          <w:tcPr>
            <w:tcW w:w="5100" w:type="dxa"/>
            <w:shd w:val="clear" w:fill="fdf5e8"/>
            <w:noWrap/>
          </w:tcPr>
          <w:p>
            <w:pPr>
              <w:ind w:left="113.47199999999999" w:right="113.47199999999999" w:firstLine="0"/>
              <w:spacing w:before="120" w:after="120"/>
            </w:pPr>
            <w:r>
              <w:rPr/>
              <w:t xml:space="preserve">1 объект(а,ов),</w:t>
            </w:r>
            <w:br/>
            <w:r>
              <w:rPr/>
              <w:t xml:space="preserve">76,343.00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Кировский район, д. Волосовичи.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Лот №14 «Модернизация сетей связи. Организация локально-вычислительной сети УЗ «Могилёвская поликлиника №7», г.Могилев, ул.Красного флота, 4»</w:t>
            </w:r>
          </w:p>
        </w:tc>
        <w:tc>
          <w:tcPr>
            <w:tcW w:w="5100" w:type="dxa"/>
            <w:shd w:val="clear" w:fill="fdf5e8"/>
            <w:noWrap/>
          </w:tcPr>
          <w:p>
            <w:pPr>
              <w:ind w:left="113.47199999999999" w:right="113.47199999999999" w:firstLine="0"/>
              <w:spacing w:before="120" w:after="120"/>
            </w:pPr>
            <w:r>
              <w:rPr/>
              <w:t xml:space="preserve">1 объект(а,ов),</w:t>
            </w:r>
            <w:br/>
            <w:r>
              <w:rPr/>
              <w:t xml:space="preserve">38,402.00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Лот №15 «Реконструкция ЛКС. Организация видеоконтроля. Чериковский район, аг.Езеры КСУП «Езерский»</w:t>
            </w:r>
          </w:p>
        </w:tc>
        <w:tc>
          <w:tcPr>
            <w:tcW w:w="5100" w:type="dxa"/>
            <w:shd w:val="clear" w:fill="fdf5e8"/>
            <w:noWrap/>
          </w:tcPr>
          <w:p>
            <w:pPr>
              <w:ind w:left="113.47199999999999" w:right="113.47199999999999" w:firstLine="0"/>
              <w:spacing w:before="120" w:after="120"/>
            </w:pPr>
            <w:r>
              <w:rPr/>
              <w:t xml:space="preserve">1 объект(а,ов),</w:t>
            </w:r>
            <w:br/>
            <w:r>
              <w:rPr/>
              <w:t xml:space="preserve">45,452.00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Чериковский район, аг.Езеры.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Лот №16 «Модернизация сетей связи. Организация локально-вычислительной сети УЗ «Могилевский специализированный Дом ребенка для детей с органическим поражением центральной нервной системы с нарушением психики», г.Могилев, ул.Сурганова, 71»</w:t>
            </w:r>
          </w:p>
        </w:tc>
        <w:tc>
          <w:tcPr>
            <w:tcW w:w="5100" w:type="dxa"/>
            <w:shd w:val="clear" w:fill="fdf5e8"/>
            <w:noWrap/>
          </w:tcPr>
          <w:p>
            <w:pPr>
              <w:ind w:left="113.47199999999999" w:right="113.47199999999999" w:firstLine="0"/>
              <w:spacing w:before="120" w:after="120"/>
            </w:pPr>
            <w:r>
              <w:rPr/>
              <w:t xml:space="preserve">1 объект(а,ов),</w:t>
            </w:r>
            <w:br/>
            <w:r>
              <w:rPr/>
              <w:t xml:space="preserve">22,660.00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Лот №17 «Возведение ЛКС. Прокладка сетей связи XPON к новому многоквартирному жилому дому. г. Могилев, район жилого дома № 5 по ул. Алексея Пысина»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22,220.00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Лот №18 «Реконструкция местных линий связи по технологии GPON Кричевского района н.п. Ботвиновка»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341,233.00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Кричевского района н.п. Ботвиновка.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Лот №19 «Модернизация сетей связи. Организация локально-вычислительной сети УЗ «Могилевская центральная поликлиника», г.Могилев, ул.Пионерская, 15»</w:t>
            </w:r>
          </w:p>
        </w:tc>
        <w:tc>
          <w:tcPr>
            <w:tcW w:w="5100" w:type="dxa"/>
            <w:shd w:val="clear" w:fill="fdf5e8"/>
            <w:noWrap/>
          </w:tcPr>
          <w:p>
            <w:pPr>
              <w:ind w:left="113.47199999999999" w:right="113.47199999999999" w:firstLine="0"/>
              <w:spacing w:before="120" w:after="120"/>
            </w:pPr>
            <w:r>
              <w:rPr/>
              <w:t xml:space="preserve">1 объект(а,ов),</w:t>
            </w:r>
            <w:br/>
            <w:r>
              <w:rPr/>
              <w:t xml:space="preserve">107,364.00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Лот №20 «Реконструкция ЛКС. Организация видеоконтроля. Климовичский район, д. Павловичи, д. Свирель КСУП «Михалинский»</w:t>
            </w:r>
          </w:p>
        </w:tc>
        <w:tc>
          <w:tcPr>
            <w:tcW w:w="5100" w:type="dxa"/>
            <w:shd w:val="clear" w:fill="fdf5e8"/>
            <w:noWrap/>
          </w:tcPr>
          <w:p>
            <w:pPr>
              <w:ind w:left="113.47199999999999" w:right="113.47199999999999" w:firstLine="0"/>
              <w:spacing w:before="120" w:after="120"/>
            </w:pPr>
            <w:r>
              <w:rPr/>
              <w:t xml:space="preserve">1 объект(а,ов),</w:t>
            </w:r>
            <w:br/>
            <w:r>
              <w:rPr/>
              <w:t xml:space="preserve">103,496.00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Климовичский район, д. Павловичи, д. Свирель.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Лот №21 «Возведение ЛКС. Прокладка сетей связи хРON к новому многоквартирному жилому дому. г. Бобруйск, ГП-5 по ул. Наумова, 57».</w:t>
            </w:r>
          </w:p>
        </w:tc>
        <w:tc>
          <w:tcPr>
            <w:tcW w:w="5100" w:type="dxa"/>
            <w:shd w:val="clear" w:fill="fdf5e8"/>
            <w:noWrap/>
          </w:tcPr>
          <w:p>
            <w:pPr>
              <w:ind w:left="113.47199999999999" w:right="113.47199999999999" w:firstLine="0"/>
              <w:spacing w:before="120" w:after="120"/>
            </w:pPr>
            <w:r>
              <w:rPr/>
              <w:t xml:space="preserve">1 объект(а,ов),</w:t>
            </w:r>
            <w:br/>
            <w:r>
              <w:rPr/>
              <w:t xml:space="preserve">18,510.00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Лот №22 «Реконструкция ЛКС. Организация видеоконтроля. Мстиславский район, д.Милейково, ОАО «Натопа-Агро»</w:t>
            </w:r>
          </w:p>
        </w:tc>
        <w:tc>
          <w:tcPr>
            <w:tcW w:w="5100" w:type="dxa"/>
            <w:shd w:val="clear" w:fill="fdf5e8"/>
            <w:noWrap/>
          </w:tcPr>
          <w:p>
            <w:pPr>
              <w:ind w:left="113.47199999999999" w:right="113.47199999999999" w:firstLine="0"/>
              <w:spacing w:before="120" w:after="120"/>
            </w:pPr>
            <w:r>
              <w:rPr/>
              <w:t xml:space="preserve">1 объект(а,ов),</w:t>
            </w:r>
            <w:br/>
            <w:r>
              <w:rPr/>
              <w:t xml:space="preserve">76,540.00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Мстиславский район, д.Милейково.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43.21.10.420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Лот №23 «Реконструкция линейно-кабельных сооружений связи по технологии xPON ул. Набережная, ул. Лесная в д.Теплухи Осиповичского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40,872.00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Осиповичский район, д.Теплухи.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Лот №24 «Возведение линейно-кабельных сооружений связи xPON к многоквартирному жилому дому. г. Бобруйск, ГП-9 по ул. Наумова, 47»</w:t>
            </w:r>
          </w:p>
        </w:tc>
        <w:tc>
          <w:tcPr>
            <w:tcW w:w="5100" w:type="dxa"/>
            <w:shd w:val="clear" w:fill="fdf5e8"/>
            <w:noWrap/>
          </w:tcPr>
          <w:p>
            <w:pPr>
              <w:ind w:left="113.47199999999999" w:right="113.47199999999999" w:firstLine="0"/>
              <w:spacing w:before="120" w:after="120"/>
            </w:pPr>
            <w:r>
              <w:rPr/>
              <w:t xml:space="preserve">1 объект(а,ов),</w:t>
            </w:r>
            <w:br/>
            <w:r>
              <w:rPr/>
              <w:t xml:space="preserve">18,329.00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Лот №25 «Модернизация сетей связи. Организация локально-вычислительной сети УЗ «Бобруйский межрайонный онкологический диспансер», г.Бобруйск, пер.Сосновый, 40»</w:t>
            </w:r>
          </w:p>
        </w:tc>
        <w:tc>
          <w:tcPr>
            <w:tcW w:w="5100" w:type="dxa"/>
            <w:shd w:val="clear" w:fill="fdf5e8"/>
            <w:noWrap/>
          </w:tcPr>
          <w:p>
            <w:pPr>
              <w:ind w:left="113.47199999999999" w:right="113.47199999999999" w:firstLine="0"/>
              <w:spacing w:before="120" w:after="120"/>
            </w:pPr>
            <w:r>
              <w:rPr/>
              <w:t xml:space="preserve">1 объект(а,ов),</w:t>
            </w:r>
            <w:br/>
            <w:r>
              <w:rPr/>
              <w:t xml:space="preserve">66,688.00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Лот №26 «Возведение ЛКС. Прокладка сетей связи xPON к новым жилым домам. Кличевский район, аг. Ореховка, ул. Молодежная, 28, 29, 30, 31, ул. Дружная, д. 25»</w:t>
            </w:r>
          </w:p>
        </w:tc>
        <w:tc>
          <w:tcPr>
            <w:tcW w:w="5100" w:type="dxa"/>
            <w:shd w:val="clear" w:fill="fdf5e8"/>
            <w:noWrap/>
          </w:tcPr>
          <w:p>
            <w:pPr>
              <w:ind w:left="113.47199999999999" w:right="113.47199999999999" w:firstLine="0"/>
              <w:spacing w:before="120" w:after="120"/>
            </w:pPr>
            <w:r>
              <w:rPr/>
              <w:t xml:space="preserve">1 объект(а,ов),</w:t>
            </w:r>
            <w:br/>
            <w:r>
              <w:rPr/>
              <w:t xml:space="preserve">12,577.00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Кличевский район, аг. Ореховка.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Лот №27 «Модернизация сетей связи. Организация локально-вычислительной сети УЗ «Могилевский областной кожно-венерологический диспансер», г. Могилев, ул.Сосновая, 4»</w:t>
            </w:r>
          </w:p>
        </w:tc>
        <w:tc>
          <w:tcPr>
            <w:tcW w:w="5100" w:type="dxa"/>
            <w:shd w:val="clear" w:fill="fdf5e8"/>
            <w:noWrap/>
          </w:tcPr>
          <w:p>
            <w:pPr>
              <w:ind w:left="113.47199999999999" w:right="113.47199999999999" w:firstLine="0"/>
              <w:spacing w:before="120" w:after="120"/>
            </w:pPr>
            <w:r>
              <w:rPr/>
              <w:t xml:space="preserve">1 объект(а,ов),</w:t>
            </w:r>
            <w:br/>
            <w:r>
              <w:rPr/>
              <w:t xml:space="preserve">36,236.00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Лот №28 «Реконструкция местных линий связи по технологии GPON в г. Климовичи ул. Железнодорожная, Рябчевското, Тимирязева»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659,691.00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Климовичи.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Лот №29 «Реконструкция местных линий связи по технологии GPON в г.п. Хотимск ул. Кирова, Льнозаводская, Юбилейная»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1,081,808.00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г.п. Хотимск.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2025-1232569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работ и проектных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"БЕЛТЕХНАДЗОР-ИНЖИНИРИНГ"
</w:t>
            </w:r>
            <w:br/>
            <w:r>
              <w:rPr/>
              <w:t xml:space="preserve">Республика Беларусь, г. Минск,  220123, ул. В. Хоружей, д.29, пом.605В
</w:t>
            </w:r>
            <w:br/>
            <w:r>
              <w:rPr/>
              <w:t xml:space="preserve">  193768831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Минченков Валерий Григорьевич, +375296256092, vgminchankou@mail.ru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«Минский хладокомбинат №1» УП «Минский хладокомбинат №2», 220088, г. Минск, ул. Первомайская, 28, УНП 102402100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29 637 49 37  Доброгост С. В. главный инженер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и проектных работ по объекту: «Реконструкция Минского хладокомбината №1. Очередь 4. Главный корпус.»</w:t>
            </w:r>
          </w:p>
        </w:tc>
        <w:tc>
          <w:tcPr>
            <w:tcW w:w="5100" w:type="dxa"/>
            <w:shd w:val="clear" w:fill="fdf5e8"/>
            <w:noWrap/>
          </w:tcPr>
          <w:p>
            <w:pPr>
              <w:ind w:left="113.47199999999999" w:right="113.47199999999999" w:firstLine="0"/>
              <w:spacing w:before="120" w:after="120"/>
            </w:pPr>
            <w:r>
              <w:rPr/>
              <w:t xml:space="preserve">1 объект(а,ов),</w:t>
            </w:r>
            <w:br/>
            <w:r>
              <w:rPr/>
              <w:t xml:space="preserve">33,935,617.00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2025-1231705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прокладке наружных электрических сетей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"НефтеСтройИнжиниринг"
</w:t>
            </w:r>
            <w:br/>
            <w:r>
              <w:rPr/>
              <w:t xml:space="preserve">Республика Беларусь, Витебская обл., г. Новополоцк, 211440, ул. Промышленная, 1 (3 этаж)
</w:t>
            </w:r>
            <w:br/>
            <w:r>
              <w:rPr/>
              <w:t xml:space="preserve">  490854107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Голубев Павел Викторович, +375 29 814-24-54, nse@ooonse.com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jне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"Жемчужина поозерья", г Новополоцк, ул. Блохина, д.25а-1, 391038984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Кузнецов Андрей Евгеньевич +375 29 716-09-88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дукументации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Выполнения строительно-монтажных работ по объекту &amp;quot;Возведение линии электропередач напряжением 10 кВ от ПС №525 &amp;quot;Дубровы до туристического комплекса &amp;quot;Красный бор&amp;quot; ООО &amp;quot;Жемчужина поозерья&amp;quot;, расположенного по адресу Витебская обл., Верхнедвинский р-н, Освейский с/с, вблизи д. Доброплесы&amp;quot;.</w:t>
            </w:r>
          </w:p>
        </w:tc>
        <w:tc>
          <w:tcPr>
            <w:tcW w:w="5100" w:type="dxa"/>
            <w:shd w:val="clear" w:fill="fdf5e8"/>
            <w:noWrap/>
          </w:tcPr>
          <w:p>
            <w:pPr>
              <w:ind w:left="113.47199999999999" w:right="113.47199999999999" w:firstLine="0"/>
              <w:spacing w:before="120" w:after="120"/>
            </w:pPr>
            <w:r>
              <w:rPr/>
              <w:t xml:space="preserve">1 компл.,</w:t>
            </w:r>
            <w:br/>
            <w:r>
              <w:rPr/>
              <w:t xml:space="preserve">4,677,567.00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Верхнедвинский район, Освейский с/с, д. Дубровы- д. Доброплесы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42.22.12</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2025-1230599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Свинина жилованная жирная, замороженная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Филанович Ирина Николаевна, 8 (0162) 27-78-21, jurist@mkbrest.by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16.04.2025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277,200.00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40 000 кг,</w:t>
            </w:r>
            <w:br/>
            <w:r>
              <w:rPr/>
              <w:t xml:space="preserve">184,800.00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2025-1231185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шлака доменного гранулированного для  ОАО "Красносельскстройматериалы"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Малашенко Наталья Вячеславовна, +375 17 3113194, n.malashenko@bck.by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специалист ОМТС ОАО «Красносельскстройматериалы» Новак Елена Анатольевна +375 29 787 37 88, ksm_omts@cementby.by.
</w:t>
            </w:r>
            <w:br/>
            <w:r>
              <w:rPr/>
              <w:t xml:space="preserve">По техническим вопросам ответственное лицо, главный технолог - начальник ОГТ Станкевич Юрий Здиславович телефон +375 01512 61056 или +375 29 7896921.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23.04.2025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Шлак доменный гранулированный</w:t>
            </w:r>
          </w:p>
        </w:tc>
        <w:tc>
          <w:tcPr>
            <w:tcW w:w="5100" w:type="dxa"/>
            <w:shd w:val="clear" w:fill="fdf5e8"/>
            <w:noWrap/>
          </w:tcPr>
          <w:p>
            <w:pPr>
              <w:ind w:left="113.47199999999999" w:right="113.47199999999999" w:firstLine="0"/>
              <w:spacing w:before="120" w:after="120"/>
            </w:pPr>
            <w:r>
              <w:rPr/>
              <w:t xml:space="preserve">70 000 т,</w:t>
            </w:r>
            <w:br/>
            <w:r>
              <w:rPr/>
              <w:t xml:space="preserve">11,171,992.50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«Красносельск -стройматериалы» 
</w:t>
            </w:r>
            <w:br/>
            <w:r>
              <w:rPr/>
              <w:t xml:space="preserve">г.п.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38.11.58.900</w:t>
            </w:r>
          </w:p>
        </w:tc>
      </w:tr>
    </w:tbl>
    <w:p/>
    <w:p>
      <w:pPr>
        <w:ind w:left="113.47199999999999" w:right="113.47199999999999" w:firstLine="0"/>
        <w:spacing w:before="120" w:after="120"/>
      </w:pPr>
      <w:r>
        <w:rPr>
          <w:b w:val="1"/>
          <w:bCs w:val="1"/>
        </w:rPr>
        <w:t xml:space="preserve">Процедура закупки № 2025-1231977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Лопаточная часть свиная без кости, охлаждённая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23.04.2025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40 000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Лопаточная часть свиная без кости,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2025-1230528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гофроупаковка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Субботко Кристина Александровна, +375 17 355 52 89, ksubbotko@kristal.by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775 000 шт.,</w:t>
            </w:r>
            <w:br/>
            <w:r>
              <w:rPr/>
              <w:t xml:space="preserve">68,975.00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360 000 шт.,</w:t>
            </w:r>
            <w:br/>
            <w:r>
              <w:rPr/>
              <w:t xml:space="preserve">27,000.00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200 000 шт.,</w:t>
            </w:r>
            <w:br/>
            <w:r>
              <w:rPr/>
              <w:t xml:space="preserve">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190 000 шт.,</w:t>
            </w:r>
            <w:br/>
            <w:r>
              <w:rPr/>
              <w:t xml:space="preserve">45,410.00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250 000 шт.,</w:t>
            </w:r>
            <w:br/>
            <w:r>
              <w:rPr/>
              <w:t xml:space="preserve">32,500.00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50 000 шт.,</w:t>
            </w:r>
            <w:br/>
            <w:r>
              <w:rPr/>
              <w:t xml:space="preserve">10,950.00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660 000 шт.,</w:t>
            </w:r>
            <w:br/>
            <w:r>
              <w:rPr/>
              <w:t xml:space="preserve">274,560.00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660 000 шт.,</w:t>
            </w:r>
            <w:br/>
            <w:r>
              <w:rPr/>
              <w:t xml:space="preserve">100,320.00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80 000 шт.,</w:t>
            </w:r>
            <w:br/>
            <w:r>
              <w:rPr/>
              <w:t xml:space="preserve">17,120.00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10 000 шт.,</w:t>
            </w:r>
            <w:br/>
            <w:r>
              <w:rPr/>
              <w:t xml:space="preserve">2,100.00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33 000 шт.,</w:t>
            </w:r>
            <w:br/>
            <w:r>
              <w:rPr/>
              <w:t xml:space="preserve">4,950.00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8 500 шт.,</w:t>
            </w:r>
            <w:br/>
            <w:r>
              <w:rPr/>
              <w:t xml:space="preserve">1,028.50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195 000 шт.,</w:t>
            </w:r>
            <w:br/>
            <w:r>
              <w:rPr/>
              <w:t xml:space="preserve">29,250.00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356 700 шт.,</w:t>
            </w:r>
            <w:br/>
            <w:r>
              <w:rPr/>
              <w:t xml:space="preserve">302,481.60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155 000 шт.,</w:t>
            </w:r>
            <w:br/>
            <w:r>
              <w:rPr/>
              <w:t xml:space="preserve">153,450.00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2 000 шт.,</w:t>
            </w:r>
            <w:br/>
            <w:r>
              <w:rPr/>
              <w:t xml:space="preserve">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765 000 шт.,</w:t>
            </w:r>
            <w:br/>
            <w:r>
              <w:rPr/>
              <w:t xml:space="preserve">826,200.00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67 000 шт.,</w:t>
            </w:r>
            <w:br/>
            <w:r>
              <w:rPr/>
              <w:t xml:space="preserve">73,700.00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190 000 шт.,</w:t>
            </w:r>
            <w:br/>
            <w:r>
              <w:rPr/>
              <w:t xml:space="preserve">140,410.00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105 000 шт.,</w:t>
            </w:r>
            <w:br/>
            <w:r>
              <w:rPr/>
              <w:t xml:space="preserve">80,535.00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8 000 шт.,</w:t>
            </w:r>
            <w:br/>
            <w:r>
              <w:rPr/>
              <w:t xml:space="preserve">6,832.00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5 167 шт.,</w:t>
            </w:r>
            <w:br/>
            <w:r>
              <w:rPr/>
              <w:t xml:space="preserve">5,601.03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6 500 шт.,</w:t>
            </w:r>
            <w:br/>
            <w:r>
              <w:rPr/>
              <w:t xml:space="preserve">6,721.00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46 400 шт.,</w:t>
            </w:r>
            <w:br/>
            <w:r>
              <w:rPr/>
              <w:t xml:space="preserve">38,001.60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1 175 000 шт.,</w:t>
            </w:r>
            <w:br/>
            <w:r>
              <w:rPr/>
              <w:t xml:space="preserve">889,475.00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30 000 шт.,</w:t>
            </w:r>
            <w:br/>
            <w:r>
              <w:rPr/>
              <w:t xml:space="preserve">38,670.00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20 000 шт.,</w:t>
            </w:r>
            <w:br/>
            <w:r>
              <w:rPr/>
              <w:t xml:space="preserve">18,980.00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46 000 шт.,</w:t>
            </w:r>
            <w:br/>
            <w:r>
              <w:rPr/>
              <w:t xml:space="preserve">41,124.00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45 000 шт.,</w:t>
            </w:r>
            <w:br/>
            <w:r>
              <w:rPr/>
              <w:t xml:space="preserve">40,140.00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90 000 шт.,</w:t>
            </w:r>
            <w:br/>
            <w:r>
              <w:rPr/>
              <w:t xml:space="preserve">63,810.00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36 000 шт.,</w:t>
            </w:r>
            <w:br/>
            <w:r>
              <w:rPr/>
              <w:t xml:space="preserve">47,304.00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8 400 шт.,</w:t>
            </w:r>
            <w:br/>
            <w:r>
              <w:rPr/>
              <w:t xml:space="preserve">8,232.00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70 000 шт.,</w:t>
            </w:r>
            <w:br/>
            <w:r>
              <w:rPr/>
              <w:t xml:space="preserve">63,700.00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50 000 шт.,</w:t>
            </w:r>
            <w:br/>
            <w:r>
              <w:rPr/>
              <w:t xml:space="preserve">44,100.00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15 000 шт.,</w:t>
            </w:r>
            <w:br/>
            <w:r>
              <w:rPr/>
              <w:t xml:space="preserve">17,745.00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2 300 шт.,</w:t>
            </w:r>
            <w:br/>
            <w:r>
              <w:rPr/>
              <w:t xml:space="preserve">3,841.00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300 000 шт.,</w:t>
            </w:r>
            <w:br/>
            <w:r>
              <w:rPr/>
              <w:t xml:space="preserve">262,500.00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2 000 шт.,</w:t>
            </w:r>
            <w:br/>
            <w:r>
              <w:rPr/>
              <w:t xml:space="preserve">2,568.00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735 шт.,</w:t>
            </w:r>
            <w:br/>
            <w:r>
              <w:rPr/>
              <w:t xml:space="preserve">926.10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340 000 шт.,</w:t>
            </w:r>
            <w:br/>
            <w:r>
              <w:rPr/>
              <w:t xml:space="preserve">294,440.00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2 000 шт.,</w:t>
            </w:r>
            <w:br/>
            <w:r>
              <w:rPr/>
              <w:t xml:space="preserve">2,378.00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25 000 шт.,</w:t>
            </w:r>
            <w:br/>
            <w:r>
              <w:rPr/>
              <w:t xml:space="preserve">25,975.00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4 800 шт.,</w:t>
            </w:r>
            <w:br/>
            <w:r>
              <w:rPr/>
              <w:t xml:space="preserve">5,748.00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24 000 шт.,</w:t>
            </w:r>
            <w:br/>
            <w:r>
              <w:rPr/>
              <w:t xml:space="preserve">21,816.00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гофроупаковка</w:t>
            </w:r>
          </w:p>
        </w:tc>
        <w:tc>
          <w:tcPr>
            <w:tcW w:w="5100" w:type="dxa"/>
            <w:shd w:val="clear" w:fill="fdf5e8"/>
            <w:noWrap/>
          </w:tcPr>
          <w:p>
            <w:pPr>
              <w:ind w:left="113.47199999999999" w:right="113.47199999999999" w:firstLine="0"/>
              <w:spacing w:before="120" w:after="120"/>
            </w:pPr>
            <w:r>
              <w:rPr/>
              <w:t xml:space="preserve">50 000 шт.,</w:t>
            </w:r>
            <w:br/>
            <w:r>
              <w:rPr/>
              <w:t xml:space="preserve">27,950.00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b w:val="1"/>
          <w:bCs w:val="1"/>
        </w:rPr>
        <w:t xml:space="preserve">Процедура закупки № 2025-1232012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бутылки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ликеро-водочный завод "Белалко"
</w:t>
            </w:r>
            <w:br/>
            <w:r>
              <w:rPr/>
              <w:t xml:space="preserve">Республика Беларусь, Брестская обл., г. Брест, 224005, ул. Советская, 2/1
</w:t>
            </w:r>
            <w:br/>
            <w:r>
              <w:rPr/>
              <w:t xml:space="preserve">  200020127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Бочкарева Анна Валентиновна, +375 162 269-143, mts@brestvodka.by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Бутылка 0,5 Фонарь</w:t>
            </w:r>
          </w:p>
        </w:tc>
        <w:tc>
          <w:tcPr>
            <w:tcW w:w="5100" w:type="dxa"/>
            <w:shd w:val="clear" w:fill="fdf5e8"/>
            <w:noWrap/>
          </w:tcPr>
          <w:p>
            <w:pPr>
              <w:ind w:left="113.47199999999999" w:right="113.47199999999999" w:firstLine="0"/>
              <w:spacing w:before="120" w:after="120"/>
            </w:pPr>
            <w:r>
              <w:rPr/>
              <w:t xml:space="preserve">12 000 000 шт.,</w:t>
            </w:r>
            <w:br/>
            <w:r>
              <w:rPr/>
              <w:t xml:space="preserve">6,480,000.00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Бутылка 0,25</w:t>
            </w:r>
          </w:p>
        </w:tc>
        <w:tc>
          <w:tcPr>
            <w:tcW w:w="5100" w:type="dxa"/>
            <w:shd w:val="clear" w:fill="fdf5e8"/>
            <w:noWrap/>
          </w:tcPr>
          <w:p>
            <w:pPr>
              <w:ind w:left="113.47199999999999" w:right="113.47199999999999" w:firstLine="0"/>
              <w:spacing w:before="120" w:after="120"/>
            </w:pPr>
            <w:r>
              <w:rPr/>
              <w:t xml:space="preserve">5 000 000 шт.,</w:t>
            </w:r>
            <w:br/>
            <w:r>
              <w:rPr/>
              <w:t xml:space="preserve">1,470,000.00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Бутылка 0,5 фляжка</w:t>
            </w:r>
          </w:p>
        </w:tc>
        <w:tc>
          <w:tcPr>
            <w:tcW w:w="5100" w:type="dxa"/>
            <w:shd w:val="clear" w:fill="fdf5e8"/>
            <w:noWrap/>
          </w:tcPr>
          <w:p>
            <w:pPr>
              <w:ind w:left="113.47199999999999" w:right="113.47199999999999" w:firstLine="0"/>
              <w:spacing w:before="120" w:after="120"/>
            </w:pPr>
            <w:r>
              <w:rPr/>
              <w:t xml:space="preserve">200 000 шт.,</w:t>
            </w:r>
            <w:br/>
            <w:r>
              <w:rPr/>
              <w:t xml:space="preserve">126,000.00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Бутылка 0,5 Корона</w:t>
            </w:r>
          </w:p>
        </w:tc>
        <w:tc>
          <w:tcPr>
            <w:tcW w:w="5100" w:type="dxa"/>
            <w:shd w:val="clear" w:fill="fdf5e8"/>
            <w:noWrap/>
          </w:tcPr>
          <w:p>
            <w:pPr>
              <w:ind w:left="113.47199999999999" w:right="113.47199999999999" w:firstLine="0"/>
              <w:spacing w:before="120" w:after="120"/>
            </w:pPr>
            <w:r>
              <w:rPr/>
              <w:t xml:space="preserve">1 000 000 шт.,</w:t>
            </w:r>
            <w:br/>
            <w:r>
              <w:rPr/>
              <w:t xml:space="preserve">708,000.00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Бутылка 0,7 Корона</w:t>
            </w:r>
          </w:p>
        </w:tc>
        <w:tc>
          <w:tcPr>
            <w:tcW w:w="5100" w:type="dxa"/>
            <w:shd w:val="clear" w:fill="fdf5e8"/>
            <w:noWrap/>
          </w:tcPr>
          <w:p>
            <w:pPr>
              <w:ind w:left="113.47199999999999" w:right="113.47199999999999" w:firstLine="0"/>
              <w:spacing w:before="120" w:after="120"/>
            </w:pPr>
            <w:r>
              <w:rPr/>
              <w:t xml:space="preserve">900 000 шт.,</w:t>
            </w:r>
            <w:br/>
            <w:r>
              <w:rPr/>
              <w:t xml:space="preserve">766,800.00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color w:val="red"/>
          <w:b w:val="1"/>
          <w:bCs w:val="1"/>
        </w:rPr>
        <w:t xml:space="preserve">ОТРАСЛЬ: ТОПЛИВО / НЕФТЕХИМИЯ </w:t>
      </w:r>
    </w:p>
    <w:p>
      <w:pPr>
        <w:ind w:left="113.47199999999999" w:right="113.47199999999999" w:firstLine="0"/>
        <w:spacing w:before="120" w:after="120"/>
      </w:pPr>
      <w:r>
        <w:rPr>
          <w:b w:val="1"/>
          <w:bCs w:val="1"/>
        </w:rPr>
        <w:t xml:space="preserve">Процедура закупки № 2025-1230610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Топливо / нефтехимия &gt; Топливо печное / судовое / технологическое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топливо печное бытовое, вид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Бусел Александр Васильевич , +375 8044 502 24 11,snab.dst2@gmail.com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печное топливо бытовое, вид1</w:t>
            </w:r>
          </w:p>
        </w:tc>
        <w:tc>
          <w:tcPr>
            <w:tcW w:w="5100" w:type="dxa"/>
            <w:shd w:val="clear" w:fill="fdf5e8"/>
            <w:noWrap/>
          </w:tcPr>
          <w:p>
            <w:pPr>
              <w:ind w:left="113.47199999999999" w:right="113.47199999999999" w:firstLine="0"/>
              <w:spacing w:before="120" w:after="120"/>
            </w:pPr>
            <w:r>
              <w:rPr/>
              <w:t xml:space="preserve">1 536 т,</w:t>
            </w:r>
            <w:br/>
            <w:r>
              <w:rPr/>
              <w:t xml:space="preserve">3,759,943.68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19.20.28</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2025-1231756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субстанция йогексол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"Несвижский завод медицинских препаратов"
</w:t>
            </w:r>
            <w:br/>
            <w:r>
              <w:rPr/>
              <w:t xml:space="preserve">Республика Беларусь, Минская обл., пос. Альба, 222603, ул. Заводская, 1
</w:t>
            </w:r>
            <w:br/>
            <w:r>
              <w:rPr/>
              <w:t xml:space="preserve">  600031159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Парейко Елена Валерьевна, +375 1770 62069, konkurs@nzmp.net</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направляются организатору по адресу:
</w:t>
            </w:r>
            <w:br/>
            <w:r>
              <w:rPr/>
              <w:t xml:space="preserve">
</w:t>
            </w:r>
            <w:br/>
            <w:r>
              <w:rPr/>
              <w:t xml:space="preserve">ОАО «Несвижский завод медицинских препаратов»
</w:t>
            </w:r>
            <w:br/>
            <w:r>
              <w:rPr/>
              <w:t xml:space="preserve">222603, Республика Беларусь, Минская область, Несвижский район,
</w:t>
            </w:r>
            <w:br/>
            <w:r>
              <w:rPr/>
              <w:t xml:space="preserve">поселок Альба, улица Заводская, 1
</w:t>
            </w:r>
            <w:br/>
            <w:r>
              <w:rPr/>
              <w:t xml:space="preserve">для отдела материально-технического снабжения
</w:t>
            </w:r>
            <w:br/>
            <w:r>
              <w:rPr/>
              <w:t xml:space="preserve">
</w:t>
            </w:r>
            <w:br/>
            <w:r>
              <w:rPr/>
              <w:t xml:space="preserve">
</w:t>
            </w:r>
            <w:br/>
            <w:r>
              <w:rPr/>
              <w:t xml:space="preserve">Конкурсные предложения принимаются в запечатанном конверте либо, в случае невозможности предоставления конкурсного предложения  почтой, участник вправе предоставить конкурсное предложение по электронному адресу: konkurs@nzmp.net
</w:t>
            </w:r>
            <w:br/>
            <w:r>
              <w:rPr/>
              <w:t xml:space="preserve">Окончательный срок приемки конкурсных предложений:
</w:t>
            </w:r>
            <w:br/>
            <w:r>
              <w:rPr/>
              <w:t xml:space="preserve">
</w:t>
            </w:r>
            <w:br/>
            <w:r>
              <w:rPr/>
              <w:t xml:space="preserve">22.04.2025 г. до 10.00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направляются организатору по адресу:
</w:t>
            </w:r>
            <w:br/>
            <w:r>
              <w:rPr/>
              <w:t xml:space="preserve">
</w:t>
            </w:r>
            <w:br/>
            <w:r>
              <w:rPr/>
              <w:t xml:space="preserve">ОАО «Несвижский завод медицинских препаратов»
</w:t>
            </w:r>
            <w:br/>
            <w:r>
              <w:rPr/>
              <w:t xml:space="preserve">222603, Республика Беларусь, Минская область, Несвижский район,
</w:t>
            </w:r>
            <w:br/>
            <w:r>
              <w:rPr/>
              <w:t xml:space="preserve">поселок Альба, улица Заводская, 1
</w:t>
            </w:r>
            <w:br/>
            <w:r>
              <w:rPr/>
              <w:t xml:space="preserve">для отдела материально-технического снабжения
</w:t>
            </w:r>
            <w:br/>
            <w:r>
              <w:rPr/>
              <w:t xml:space="preserve">
</w:t>
            </w:r>
            <w:br/>
            <w:r>
              <w:rPr/>
              <w:t xml:space="preserve">
</w:t>
            </w:r>
            <w:br/>
            <w:r>
              <w:rPr/>
              <w:t xml:space="preserve">Конкурсные предложения принимаются в запечатанном конверте либо, в случае невозможности предоставления конкурсного предложения  почтой, участник вправе предоставить конкурсное предложение по электронному адресу: konkurs@nzmp.net
</w:t>
            </w:r>
            <w:br/>
            <w:r>
              <w:rPr/>
              <w:t xml:space="preserve">Окончательный срок приемки конкурсных предложений:
</w:t>
            </w:r>
            <w:br/>
            <w:r>
              <w:rPr/>
              <w:t xml:space="preserve">
</w:t>
            </w:r>
            <w:br/>
            <w:r>
              <w:rPr/>
              <w:t xml:space="preserve">22.04.2025 г. до 10.00 
</w:t>
            </w:r>
            <w:br/>
            <w:r>
              <w:rPr/>
              <w:t xml:space="preserve">
</w:t>
            </w:r>
            <w:br/>
            <w:r>
              <w:rPr/>
              <w:t xml:space="preserve">
</w:t>
            </w:r>
            <w:br/>
            <w:r>
              <w:rPr/>
              <w:t xml:space="preserve">Участник обязан обеспечить поступление своего конкурсного предложения организатору не позднее установленного окончательного срока.
</w:t>
            </w:r>
            <w:br/>
            <w:r>
              <w:rPr/>
              <w:t xml:space="preserve">На конверте должны быть указаны: Наименование участника, почтовый адрес участника, ФИО контактного лица, телефон контактного лица, e-mail контактного лица.
</w:t>
            </w:r>
            <w:br/>
            <w:r>
              <w:rPr/>
              <w:t xml:space="preserve">На конверте также должны быть сделана надпись:
</w:t>
            </w:r>
            <w:br/>
            <w:r>
              <w:rPr/>
              <w:t xml:space="preserve">
</w:t>
            </w:r>
            <w:br/>
            <w:r>
              <w:rPr/>
              <w:t xml:space="preserve">Отдел материально-технического снабжения
</w:t>
            </w:r>
            <w:br/>
            <w:r>
              <w:rPr/>
              <w:t xml:space="preserve">Наименование процедуры закупки: открытый конкурс
</w:t>
            </w:r>
            <w:br/>
            <w:r>
              <w:rPr/>
              <w:t xml:space="preserve">Предмет закупки: субстанция йогексол
</w:t>
            </w:r>
            <w:br/>
            <w:r>
              <w:rPr/>
              <w:t xml:space="preserve">                                
</w:t>
            </w:r>
            <w:br/>
            <w:r>
              <w:rPr/>
              <w:t xml:space="preserve">НЕ ВСКРЫВАТЬ до 22.04.2025 года до 11.00.
</w:t>
            </w:r>
            <w:br/>
            <w:r>
              <w:rPr/>
              <w:t xml:space="preserve">Секретарю комиссии Парейко Е.В.
</w:t>
            </w:r>
            <w:br/>
            <w:r>
              <w:rPr/>
              <w:t xml:space="preserve">
</w:t>
            </w:r>
            <w:br/>
            <w:r>
              <w:rPr/>
              <w:t xml:space="preserve">
</w:t>
            </w:r>
            <w:br/>
            <w:r>
              <w:rPr/>
              <w:t xml:space="preserve">Если конверт не запечатан и не помечен в соответствии с установленными требованиями, организатор не несет ответственности в случае его потери или вскрытия раньше установленного срока.
</w:t>
            </w:r>
            <w:br/>
            <w:r>
              <w:rPr/>
              <w:t xml:space="preserve">По требованию участника секретарь комиссии выдает ему расписку с указанием даты и времени получения его конкурсного предложения.
</w:t>
            </w:r>
            <w:br/>
            <w:r>
              <w:rPr/>
              <w:t xml:space="preserve">5. Вскрытие конвертов с конкурсными предложениями
</w:t>
            </w:r>
            <w:br/>
            <w:r>
              <w:rPr/>
              <w:t xml:space="preserve">Комиссия по закупкам вскроет конверты с квалификационными документами 
</w:t>
            </w:r>
            <w:br/>
            <w:r>
              <w:rPr/>
              <w:t xml:space="preserve">
</w:t>
            </w:r>
            <w:br/>
            <w:r>
              <w:rPr/>
              <w:t xml:space="preserve">22.04.2025 года в 11-00
</w:t>
            </w:r>
            <w:br/>
            <w:r>
              <w:rPr/>
              <w:t xml:space="preserve">
</w:t>
            </w:r>
            <w:br/>
            <w:r>
              <w:rPr/>
              <w:t xml:space="preserve">
</w:t>
            </w:r>
            <w:br/>
            <w:r>
              <w:rPr/>
              <w:t xml:space="preserve">Все участники, представившие конкурсные предложения в установленные сроки, или их представители вправе присутствовать при вскрытии конвертов с конкурсными предложениями на основании наличия специального полномочия (оригинал доверенности). В случае присутствия на процедуре вскрытия конвертов руководителя компании участник должен представить приказ о назначении руководителя (заверенную копию).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Субстанция йогексол</w:t>
            </w:r>
          </w:p>
        </w:tc>
        <w:tc>
          <w:tcPr>
            <w:tcW w:w="5100" w:type="dxa"/>
            <w:shd w:val="clear" w:fill="fdf5e8"/>
            <w:noWrap/>
          </w:tcPr>
          <w:p>
            <w:pPr>
              <w:ind w:left="113.47199999999999" w:right="113.47199999999999" w:firstLine="0"/>
              <w:spacing w:before="120" w:after="120"/>
            </w:pPr>
            <w:r>
              <w:rPr/>
              <w:t xml:space="preserve">12 550 кг,</w:t>
            </w:r>
            <w:br/>
            <w:r>
              <w:rPr/>
              <w:t xml:space="preserve">4,905,323.37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DAP п.Альба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w:t>
            </w:r>
          </w:p>
        </w:tc>
      </w:tr>
    </w:tbl>
    <w:p/>
    <w:p>
      <w:pPr>
        <w:ind w:left="113.47199999999999" w:right="113.47199999999999" w:firstLine="0"/>
        <w:spacing w:before="120" w:after="120"/>
      </w:pPr>
      <w:r>
        <w:rPr>
          <w:b w:val="1"/>
          <w:bCs w:val="1"/>
        </w:rPr>
        <w:t xml:space="preserve">Процедура закупки № 2025-1231653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Хлор / соединения хлора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полигидроксихлорида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Технологические вопросы: Муравейко Павел Владимирович – заместитель главного технолога; тел. 029 44 587 71 91;
</w:t>
            </w:r>
            <w:br/>
            <w:r>
              <w:rPr/>
              <w:t xml:space="preserve">адрес электронной почты: p.muraveiko@sckk.by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
</w:t>
            </w:r>
            <w:br/>
            <w:r>
              <w:rPr/>
              <w:t xml:space="preserve">Участник должен указать в своем конкурсном предложении следующее: наименование товара, краткое описание, марку, сорт, технические характеристики, технические нормативные правовые акты (ГОСТ, ТУ, СТБ, либо другой документ) по которому выпускается данный товар, паспорт безопасности либо другой документ, информирующий потребителя о безопасном промышленном или бытовом использовании, правильности транспортировки, хранения и утилизации, и т.д.»
</w:t>
            </w:r>
            <w:br/>
            <w:r>
              <w:rPr/>
              <w:t xml:space="preserve">Непредоставление вышеперечисленных документов, затрудняет либо делает невозможным подготовку объективного заключения о соответствии предложений участников требованиям документации о закупке, в части соответствия заявленным физико-химическим характеристикам, следовательно, предложение такого участника может быть отклонено.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часов 22.04.2024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22.04.2025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полигидроксихлорида.
</w:t>
            </w:r>
            <w:br/>
            <w:r>
              <w:rPr/>
              <w:t xml:space="preserve">• Надпись на лицевой стороне конверта «ВСКРЫТЬ НЕ РАНЕЕ 12:00 ЧАСОВ 22.04.2025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Алюминия полигидроксихлорид кристаллический или жидкий для осветления речной воды на станции водоподготовки (9С).
</w:t>
            </w:r>
            <w:br/>
            <w:r>
              <w:rPr/>
              <w:t xml:space="preserve">   Допускаются следующие марки коагулянта кристаллического: 
</w:t>
            </w:r>
            <w:br/>
            <w:r>
              <w:rPr/>
              <w:t xml:space="preserve">- «Аква-Аурат 30»
</w:t>
            </w:r>
            <w:br/>
            <w:r>
              <w:rPr/>
              <w:t xml:space="preserve">- «PAC SW» (белый) 
</w:t>
            </w:r>
            <w:br/>
            <w:r>
              <w:rPr/>
              <w:t xml:space="preserve">- «PAC V1» (белый) 
</w:t>
            </w:r>
            <w:br/>
            <w:r>
              <w:rPr/>
              <w:t xml:space="preserve">-  KraftoFloc PAC-005 
</w:t>
            </w:r>
            <w:br/>
            <w:r>
              <w:rPr/>
              <w:t xml:space="preserve">Упаковка – полипропиленовые мешки по 25,0 кг. 
</w:t>
            </w:r>
            <w:br/>
            <w:r>
              <w:rPr/>
              <w:t xml:space="preserve">   Допускаются следующие марки коагулянта жидкого: 
</w:t>
            </w:r>
            <w:br/>
            <w:r>
              <w:rPr/>
              <w:t xml:space="preserve">- «Аква-Аурат 18»;
</w:t>
            </w:r>
            <w:br/>
            <w:r>
              <w:rPr/>
              <w:t xml:space="preserve">- «BelAqua H4»;
</w:t>
            </w:r>
            <w:br/>
            <w:r>
              <w:rPr/>
              <w:t xml:space="preserve">- «AQUAMix-CV»;
</w:t>
            </w:r>
            <w:br/>
            <w:r>
              <w:rPr/>
              <w:t xml:space="preserve">-  «AQUAMix-BV».
</w:t>
            </w:r>
            <w:br/>
            <w:r>
              <w:rPr/>
              <w:t xml:space="preserve">Упаковка – автомобильные автоцистерны, оборудованные системой перекачки жидкостей и/или еврокубы Поставщика (возвратная тара).
</w:t>
            </w:r>
            <w:br/>
            <w:r>
              <w:rPr/>
              <w:t xml:space="preserve">    По согласованию с Заказчиком допускаются аналоги, прошедшие испытания в процессе собственного производства Общества.</w:t>
            </w:r>
          </w:p>
        </w:tc>
        <w:tc>
          <w:tcPr>
            <w:tcW w:w="5100" w:type="dxa"/>
            <w:shd w:val="clear" w:fill="fdf5e8"/>
            <w:noWrap/>
          </w:tcPr>
          <w:p>
            <w:pPr>
              <w:ind w:left="113.47199999999999" w:right="113.47199999999999" w:firstLine="0"/>
              <w:spacing w:before="120" w:after="120"/>
            </w:pPr>
            <w:r>
              <w:rPr/>
              <w:t xml:space="preserve">1 079 т,</w:t>
            </w:r>
            <w:br/>
            <w:r>
              <w:rPr/>
              <w:t xml:space="preserve">51,792,000.00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24.13.21.500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Алюминия полигидроксихлорид для очистки сточных вод в цехе подготовки технологической воды и очистки сточных вод:
</w:t>
            </w:r>
            <w:br/>
            <w:r>
              <w:rPr/>
              <w:t xml:space="preserve">- кристаллический
</w:t>
            </w:r>
            <w:br/>
            <w:r>
              <w:rPr/>
              <w:t xml:space="preserve"> Внешний, вид – неслеживающиеся кристаллы желтого цвета, по Al2O3≥30,0%; основность≥70%0%, нерастворимый остаток ≤0,3%, Fe≤1,5%;
</w:t>
            </w:r>
            <w:br/>
            <w:r>
              <w:rPr/>
              <w:t xml:space="preserve">Упаковка – полипропиленовые мешки по 25,0 кг. 
</w:t>
            </w:r>
            <w:br/>
            <w:r>
              <w:rPr/>
              <w:t xml:space="preserve">Либо алюминия полигидроксихлорид  жидкий.
</w:t>
            </w:r>
            <w:br/>
            <w:r>
              <w:rPr/>
              <w:t xml:space="preserve">Допускаются следующие марки коагулянта жидкого:
</w:t>
            </w:r>
            <w:br/>
            <w:r>
              <w:rPr/>
              <w:t xml:space="preserve">- полигидроксихлорид алюминия жидкий: «Аква-Аурат 18», «BelAqua H4», 
</w:t>
            </w:r>
            <w:br/>
            <w:r>
              <w:rPr/>
              <w:t xml:space="preserve">Упаковка: специализированная автоцистерна.
</w:t>
            </w:r>
            <w:br/>
            <w:r>
              <w:rPr/>
              <w:t xml:space="preserve">По согласованию с Заказчиком допускаются аналоги, прошедшие испытания в процессе собственного производства Общества.</w:t>
            </w:r>
          </w:p>
        </w:tc>
        <w:tc>
          <w:tcPr>
            <w:tcW w:w="5100" w:type="dxa"/>
            <w:shd w:val="clear" w:fill="fdf5e8"/>
            <w:noWrap/>
          </w:tcPr>
          <w:p>
            <w:pPr>
              <w:ind w:left="113.47199999999999" w:right="113.47199999999999" w:firstLine="0"/>
              <w:spacing w:before="120" w:after="120"/>
            </w:pPr>
            <w:r>
              <w:rPr/>
              <w:t xml:space="preserve">2 916 т,</w:t>
            </w:r>
            <w:br/>
            <w:r>
              <w:rPr/>
              <w:t xml:space="preserve">139,968,000.00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24.13.21.500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2025-1230568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Удлинители для УЭЦН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Романов Дмитрий Петрович, +375232793544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Удлинители для УЭЦН</w:t>
            </w:r>
          </w:p>
        </w:tc>
        <w:tc>
          <w:tcPr>
            <w:tcW w:w="5100" w:type="dxa"/>
            <w:shd w:val="clear" w:fill="fdf5e8"/>
            <w:noWrap/>
          </w:tcPr>
          <w:p>
            <w:pPr>
              <w:ind w:left="113.47199999999999" w:right="113.47199999999999" w:firstLine="0"/>
              <w:spacing w:before="120" w:after="120"/>
            </w:pPr>
            <w:r>
              <w:rPr/>
              <w:t xml:space="preserve">6 наим.,</w:t>
            </w:r>
            <w:br/>
            <w:r>
              <w:rPr/>
              <w:t xml:space="preserve">3,347,568.00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w:t>
            </w:r>
          </w:p>
        </w:tc>
      </w:tr>
    </w:tbl>
    <w:p/>
    <w:p>
      <w:pPr>
        <w:ind w:left="113.47199999999999" w:right="113.47199999999999" w:firstLine="0"/>
        <w:spacing w:before="120" w:after="120"/>
      </w:pPr>
      <w:r>
        <w:rPr>
          <w:b w:val="1"/>
          <w:bCs w:val="1"/>
        </w:rPr>
        <w:t xml:space="preserve">Процедура закупки № 2025-1232010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провода установочного плоского гибкого с изоляцией из поливинилхлоридного пластиката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"Зенит"
</w:t>
            </w:r>
            <w:br/>
            <w:r>
              <w:rPr/>
              <w:t xml:space="preserve">Республика Беларусь, Могилевская обл., г. Могилев, 212000, ул. Гришина, 94
</w:t>
            </w:r>
            <w:br/>
            <w:r>
              <w:rPr/>
              <w:t xml:space="preserve">  700002620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Иванов Артём Викторович, Галайда Екатерина Петровна 
</w:t>
            </w:r>
            <w:br/>
            <w:r>
              <w:rPr/>
              <w:t xml:space="preserve">(0222) 73-89-38,(0222) 73-89-41
</w:t>
            </w:r>
            <w:br/>
            <w:r>
              <w:rPr/>
              <w:t xml:space="preserve">snab@zenit.by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без ограничений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конкурсную документацию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конкурсную документацию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1)Провод ПУВПГ 6х0,5
</w:t>
            </w:r>
            <w:br/>
            <w:r>
              <w:rPr/>
              <w:t xml:space="preserve">2)Провод ПУВПГ 18х0,5
</w:t>
            </w:r>
            <w:br/>
            <w:r>
              <w:rPr/>
              <w:t xml:space="preserve">3)Провод ПУВПГ 6х0,75
</w:t>
            </w:r>
            <w:br/>
            <w:r>
              <w:rPr/>
              <w:t xml:space="preserve">4)Провод ПУВПГ 18х0,75</w:t>
            </w:r>
          </w:p>
        </w:tc>
        <w:tc>
          <w:tcPr>
            <w:tcW w:w="5100" w:type="dxa"/>
            <w:shd w:val="clear" w:fill="fdf5e8"/>
            <w:noWrap/>
          </w:tcPr>
          <w:p>
            <w:pPr>
              <w:ind w:left="113.47199999999999" w:right="113.47199999999999" w:firstLine="0"/>
              <w:spacing w:before="120" w:after="120"/>
            </w:pPr>
            <w:r>
              <w:rPr/>
              <w:t xml:space="preserve">1 777 000 м,</w:t>
            </w:r>
            <w:br/>
            <w:r>
              <w:rPr/>
              <w:t xml:space="preserve">9,163,788.00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г.Могилёв ул.Гришина 94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27.32.13.723</w:t>
            </w:r>
          </w:p>
        </w:tc>
      </w:tr>
    </w:tbl>
    <w:p/>
    <w:p>
      <w:pPr>
        <w:ind w:left="113.47199999999999" w:right="113.47199999999999" w:firstLine="0"/>
        <w:spacing w:before="120" w:after="120"/>
      </w:pPr>
      <w:r>
        <w:rPr>
          <w:b w:val="1"/>
          <w:bCs w:val="1"/>
        </w:rPr>
        <w:t xml:space="preserve">Процедура закупки № 2025-1224113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Нагревательное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Трубчатые электронагреватели (ТЭНы)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(СП ОАО «Брестгазоаппарат», Лот 1) – Сергиенко Василий Евгеньевич
</w:t>
            </w:r>
            <w:br/>
            <w:r>
              <w:rPr/>
              <w:t xml:space="preserve">телефон: +375 162 27 62 31
</w:t>
            </w:r>
            <w:br/>
            <w:r>
              <w:rPr/>
              <w:t xml:space="preserve">Начальник ОКиВЭД (унитарное предприятие «Гефест-техника», Лот 2) -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ТЭН верхний и гриль 230V, 800W/1200W - характеристики, стоимость и объём указаны в документации;
</w:t>
            </w:r>
            <w:br/>
            <w:r>
              <w:rPr/>
              <w:t xml:space="preserve">Тип 2 - ТЭН нижний 230V, 1200W - характеристики, стоимость и объём указаны в документации;
</w:t>
            </w:r>
            <w:br/>
            <w:r>
              <w:rPr/>
              <w:t xml:space="preserve">Тип 3 - ТЭН вентилятора 230V, 2000W - характеристики, стоимость и объём указаны в документации;
</w:t>
            </w:r>
            <w:br/>
            <w:r>
              <w:rPr/>
              <w:t xml:space="preserve">Тип 4 - ТЭН верхний 230V, 800W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556 000 шт.,</w:t>
            </w:r>
            <w:br/>
            <w:r>
              <w:rPr/>
              <w:t xml:space="preserve">1,121,320.00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Тип 1 - ТЭН верхний и гриль 230V, 800W/1200W - характеристики, стоимость и объём указаны в документации;
</w:t>
            </w:r>
            <w:br/>
            <w:r>
              <w:rPr/>
              <w:t xml:space="preserve">Тип 2 - ТЭН нижний 230V, 1200W - характеристики, стоимость и объём указаны в документации;
</w:t>
            </w:r>
            <w:br/>
            <w:r>
              <w:rPr/>
              <w:t xml:space="preserve">Тип 3 - ТЭН вентилятора 230V, 2000W - характеристики, стоимость и объём указаны в документации;
</w:t>
            </w:r>
            <w:br/>
            <w:r>
              <w:rPr/>
              <w:t xml:space="preserve">Тип 4 - ТЭН верхний 230V, 800W - характеристики, стоимость и объём указаны в документации;
</w:t>
            </w:r>
            <w:br/>
            <w:r>
              <w:rPr/>
              <w:t xml:space="preserve">Тип 5 - ТЭН нижний 230V, 450W - характеристики, стоимость и объём указаны в документации;
</w:t>
            </w:r>
            <w:br/>
            <w:r>
              <w:rPr/>
              <w:t xml:space="preserve">Тип 6 - ТЭН гриль 230V, 1200W - характеристики, стоимость и объём указаны в документации;
</w:t>
            </w:r>
            <w:br/>
            <w:r>
              <w:rPr/>
              <w:t xml:space="preserve">Тип 7 - ТЭН верхний и гриль 230V 300/800W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691 300 шт.,</w:t>
            </w:r>
            <w:br/>
            <w:r>
              <w:rPr/>
              <w:t xml:space="preserve">1,333,113.00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27.51.29.000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2025-04-14T07:00:49+03:00</dcterms:created>
  <dcterms:modified xsi:type="dcterms:W3CDTF">2025-04-14T07:00:49+03:00</dcterms:modified>
</cp:coreProperties>
</file>

<file path=docProps/custom.xml><?xml version="1.0" encoding="utf-8"?>
<Properties xmlns="http://schemas.openxmlformats.org/officeDocument/2006/custom-properties" xmlns:vt="http://schemas.openxmlformats.org/officeDocument/2006/docPropsVTypes"/>
</file>